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C4" w:rsidRPr="0090033F" w:rsidRDefault="00D83EBB" w:rsidP="0090033F">
      <w:pPr>
        <w:ind w:left="840"/>
        <w:jc w:val="center"/>
        <w:rPr>
          <w:sz w:val="24"/>
          <w:szCs w:val="24"/>
        </w:rPr>
      </w:pPr>
      <w:r w:rsidRPr="0090033F">
        <w:rPr>
          <w:rFonts w:eastAsia="Times New Roman"/>
          <w:b/>
          <w:bCs/>
          <w:color w:val="1F4E79"/>
          <w:sz w:val="24"/>
          <w:szCs w:val="24"/>
        </w:rPr>
        <w:t>Автономная некоммерческая организация</w:t>
      </w:r>
      <w:r w:rsidR="0090033F" w:rsidRPr="0090033F">
        <w:rPr>
          <w:rFonts w:eastAsia="Times New Roman"/>
          <w:b/>
          <w:bCs/>
          <w:color w:val="1F4E79"/>
          <w:sz w:val="24"/>
          <w:szCs w:val="24"/>
        </w:rPr>
        <w:t xml:space="preserve"> дополнительного профессионального образования </w:t>
      </w:r>
      <w:r w:rsidRPr="0090033F">
        <w:rPr>
          <w:rFonts w:eastAsia="Times New Roman"/>
          <w:b/>
          <w:bCs/>
          <w:color w:val="1F4E79"/>
          <w:sz w:val="24"/>
          <w:szCs w:val="24"/>
        </w:rPr>
        <w:t>«</w:t>
      </w:r>
      <w:proofErr w:type="spellStart"/>
      <w:r w:rsidR="005E524E">
        <w:rPr>
          <w:rFonts w:eastAsia="Times New Roman"/>
          <w:b/>
          <w:bCs/>
          <w:color w:val="1F4E79"/>
          <w:sz w:val="24"/>
          <w:szCs w:val="24"/>
        </w:rPr>
        <w:t>ПрофиЦентр</w:t>
      </w:r>
      <w:proofErr w:type="spellEnd"/>
      <w:r w:rsidRPr="0090033F">
        <w:rPr>
          <w:rFonts w:eastAsia="Times New Roman"/>
          <w:b/>
          <w:bCs/>
          <w:color w:val="1F4E79"/>
          <w:sz w:val="24"/>
          <w:szCs w:val="24"/>
        </w:rPr>
        <w:t>»</w:t>
      </w:r>
    </w:p>
    <w:p w:rsidR="003979C4" w:rsidRDefault="00D83EB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224790</wp:posOffset>
            </wp:positionH>
            <wp:positionV relativeFrom="paragraph">
              <wp:posOffset>87630</wp:posOffset>
            </wp:positionV>
            <wp:extent cx="6791325" cy="323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79C4" w:rsidRDefault="003979C4">
      <w:pPr>
        <w:spacing w:line="200" w:lineRule="exact"/>
        <w:rPr>
          <w:sz w:val="24"/>
          <w:szCs w:val="24"/>
        </w:rPr>
      </w:pPr>
    </w:p>
    <w:p w:rsidR="003979C4" w:rsidRDefault="003979C4">
      <w:pPr>
        <w:spacing w:line="286" w:lineRule="exact"/>
        <w:rPr>
          <w:sz w:val="24"/>
          <w:szCs w:val="24"/>
        </w:rPr>
      </w:pPr>
    </w:p>
    <w:p w:rsidR="00F76B1B" w:rsidRPr="004D20CA" w:rsidRDefault="00F76B1B" w:rsidP="00F76B1B">
      <w:pPr>
        <w:spacing w:before="195" w:after="180"/>
        <w:jc w:val="right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УТВЕРЖДАЮ</w:t>
      </w:r>
    </w:p>
    <w:p w:rsidR="00F76B1B" w:rsidRPr="004D20CA" w:rsidRDefault="00F76B1B" w:rsidP="00F76B1B">
      <w:pPr>
        <w:spacing w:before="195" w:after="180"/>
        <w:jc w:val="right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Директор </w:t>
      </w:r>
      <w:bookmarkStart w:id="0" w:name="_Hlk11763571"/>
      <w:r>
        <w:rPr>
          <w:rFonts w:eastAsia="Times New Roman"/>
          <w:color w:val="1E1E1E"/>
          <w:sz w:val="24"/>
          <w:szCs w:val="24"/>
        </w:rPr>
        <w:t>АНО</w:t>
      </w:r>
      <w:r>
        <w:rPr>
          <w:rFonts w:eastAsia="Times New Roman"/>
          <w:color w:val="1E1E1E"/>
          <w:sz w:val="24"/>
          <w:szCs w:val="24"/>
        </w:rPr>
        <w:t xml:space="preserve">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Pr="004D20CA">
        <w:rPr>
          <w:rFonts w:eastAsia="Times New Roman"/>
          <w:color w:val="1E1E1E"/>
          <w:sz w:val="24"/>
          <w:szCs w:val="24"/>
        </w:rPr>
        <w:t>»</w:t>
      </w:r>
      <w:bookmarkEnd w:id="0"/>
    </w:p>
    <w:p w:rsidR="00F76B1B" w:rsidRPr="004D20CA" w:rsidRDefault="00F76B1B" w:rsidP="00F76B1B">
      <w:pPr>
        <w:spacing w:before="195" w:after="180"/>
        <w:jc w:val="right"/>
        <w:rPr>
          <w:rFonts w:eastAsia="Times New Roman"/>
          <w:color w:val="1E1E1E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 xml:space="preserve">_________________ </w:t>
      </w:r>
      <w:r>
        <w:rPr>
          <w:rFonts w:eastAsia="Times New Roman"/>
          <w:color w:val="1E1E1E"/>
          <w:sz w:val="24"/>
          <w:szCs w:val="24"/>
        </w:rPr>
        <w:t>И</w:t>
      </w:r>
      <w:r>
        <w:rPr>
          <w:rFonts w:eastAsia="Times New Roman"/>
          <w:color w:val="1E1E1E"/>
          <w:sz w:val="24"/>
          <w:szCs w:val="24"/>
        </w:rPr>
        <w:t>.</w:t>
      </w:r>
      <w:r>
        <w:rPr>
          <w:rFonts w:eastAsia="Times New Roman"/>
          <w:color w:val="1E1E1E"/>
          <w:sz w:val="24"/>
          <w:szCs w:val="24"/>
        </w:rPr>
        <w:t>Ю</w:t>
      </w:r>
      <w:r>
        <w:rPr>
          <w:rFonts w:eastAsia="Times New Roman"/>
          <w:color w:val="1E1E1E"/>
          <w:sz w:val="24"/>
          <w:szCs w:val="24"/>
        </w:rPr>
        <w:t xml:space="preserve">. </w:t>
      </w:r>
      <w:r>
        <w:rPr>
          <w:rFonts w:eastAsia="Times New Roman"/>
          <w:color w:val="1E1E1E"/>
          <w:sz w:val="24"/>
          <w:szCs w:val="24"/>
        </w:rPr>
        <w:t>Король</w:t>
      </w:r>
    </w:p>
    <w:p w:rsidR="00F76B1B" w:rsidRPr="004D20CA" w:rsidRDefault="00F76B1B" w:rsidP="00F76B1B">
      <w:pPr>
        <w:spacing w:before="195" w:after="180"/>
        <w:jc w:val="right"/>
        <w:rPr>
          <w:rFonts w:eastAsia="Times New Roman"/>
          <w:color w:val="1E1E1E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«</w:t>
      </w:r>
      <w:r>
        <w:rPr>
          <w:rFonts w:eastAsia="Times New Roman"/>
          <w:color w:val="1E1E1E"/>
          <w:sz w:val="24"/>
          <w:szCs w:val="24"/>
        </w:rPr>
        <w:t>31</w:t>
      </w:r>
      <w:r>
        <w:rPr>
          <w:rFonts w:eastAsia="Times New Roman"/>
          <w:color w:val="1E1E1E"/>
          <w:sz w:val="24"/>
          <w:szCs w:val="24"/>
        </w:rPr>
        <w:t xml:space="preserve">» </w:t>
      </w:r>
      <w:r>
        <w:rPr>
          <w:rFonts w:eastAsia="Times New Roman"/>
          <w:color w:val="1E1E1E"/>
          <w:sz w:val="24"/>
          <w:szCs w:val="24"/>
        </w:rPr>
        <w:t>декабря</w:t>
      </w:r>
      <w:r w:rsidRPr="004D20CA">
        <w:rPr>
          <w:rFonts w:eastAsia="Times New Roman"/>
          <w:color w:val="1E1E1E"/>
          <w:sz w:val="24"/>
          <w:szCs w:val="24"/>
        </w:rPr>
        <w:t xml:space="preserve"> 201</w:t>
      </w:r>
      <w:r>
        <w:rPr>
          <w:rFonts w:eastAsia="Times New Roman"/>
          <w:color w:val="1E1E1E"/>
          <w:sz w:val="24"/>
          <w:szCs w:val="24"/>
        </w:rPr>
        <w:t>8</w:t>
      </w:r>
      <w:r w:rsidRPr="004D20CA">
        <w:rPr>
          <w:rFonts w:eastAsia="Times New Roman"/>
          <w:color w:val="1E1E1E"/>
          <w:sz w:val="24"/>
          <w:szCs w:val="24"/>
        </w:rPr>
        <w:t xml:space="preserve"> г.</w:t>
      </w:r>
    </w:p>
    <w:p w:rsidR="00F76B1B" w:rsidRPr="004D20CA" w:rsidRDefault="00F76B1B" w:rsidP="00F76B1B">
      <w:pPr>
        <w:spacing w:before="195" w:after="180"/>
        <w:jc w:val="center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b/>
          <w:bCs/>
          <w:color w:val="1E1E1E"/>
          <w:sz w:val="24"/>
          <w:szCs w:val="24"/>
        </w:rPr>
        <w:t>ОТЧЕТ О САМООБСЛЕДОВАНИИ</w:t>
      </w:r>
    </w:p>
    <w:p w:rsidR="00F76B1B" w:rsidRPr="004D20CA" w:rsidRDefault="00F76B1B" w:rsidP="00F76B1B">
      <w:pPr>
        <w:spacing w:before="195" w:after="180"/>
        <w:jc w:val="center"/>
        <w:rPr>
          <w:rFonts w:eastAsia="Times New Roman"/>
          <w:color w:val="1E1E1E"/>
          <w:sz w:val="24"/>
          <w:szCs w:val="24"/>
        </w:rPr>
      </w:pPr>
      <w:r>
        <w:rPr>
          <w:rFonts w:eastAsia="Times New Roman"/>
          <w:b/>
          <w:bCs/>
          <w:color w:val="1E1E1E"/>
          <w:sz w:val="24"/>
          <w:szCs w:val="24"/>
        </w:rPr>
        <w:t xml:space="preserve">(По состоянию на </w:t>
      </w:r>
      <w:r>
        <w:rPr>
          <w:rFonts w:eastAsia="Times New Roman"/>
          <w:b/>
          <w:bCs/>
          <w:color w:val="1E1E1E"/>
          <w:sz w:val="24"/>
          <w:szCs w:val="24"/>
        </w:rPr>
        <w:t>31 декабря</w:t>
      </w:r>
      <w:r w:rsidRPr="004D20CA">
        <w:rPr>
          <w:rFonts w:eastAsia="Times New Roman"/>
          <w:b/>
          <w:bCs/>
          <w:color w:val="1E1E1E"/>
          <w:sz w:val="24"/>
          <w:szCs w:val="24"/>
        </w:rPr>
        <w:t xml:space="preserve"> 201</w:t>
      </w:r>
      <w:r>
        <w:rPr>
          <w:rFonts w:eastAsia="Times New Roman"/>
          <w:b/>
          <w:bCs/>
          <w:color w:val="1E1E1E"/>
          <w:sz w:val="24"/>
          <w:szCs w:val="24"/>
        </w:rPr>
        <w:t>8</w:t>
      </w:r>
      <w:r w:rsidRPr="004D20CA">
        <w:rPr>
          <w:rFonts w:eastAsia="Times New Roman"/>
          <w:b/>
          <w:bCs/>
          <w:color w:val="1E1E1E"/>
          <w:sz w:val="24"/>
          <w:szCs w:val="24"/>
        </w:rPr>
        <w:t xml:space="preserve"> г.)</w:t>
      </w:r>
    </w:p>
    <w:p w:rsidR="00F76B1B" w:rsidRPr="004D20CA" w:rsidRDefault="00F76B1B" w:rsidP="00F76B1B">
      <w:pPr>
        <w:spacing w:before="195" w:after="180"/>
        <w:jc w:val="center"/>
        <w:rPr>
          <w:rFonts w:eastAsia="Times New Roman"/>
          <w:color w:val="1E1E1E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 xml:space="preserve">г. </w:t>
      </w:r>
      <w:r w:rsidR="00023348">
        <w:rPr>
          <w:rFonts w:eastAsia="Times New Roman"/>
          <w:color w:val="1E1E1E"/>
          <w:sz w:val="24"/>
          <w:szCs w:val="24"/>
        </w:rPr>
        <w:t>Петрозаводск</w:t>
      </w:r>
      <w:r>
        <w:rPr>
          <w:rFonts w:eastAsia="Times New Roman"/>
          <w:color w:val="1E1E1E"/>
          <w:sz w:val="24"/>
          <w:szCs w:val="24"/>
        </w:rPr>
        <w:t>,</w:t>
      </w:r>
      <w:r w:rsidRPr="004D20CA">
        <w:rPr>
          <w:rFonts w:eastAsia="Times New Roman"/>
          <w:color w:val="1E1E1E"/>
          <w:sz w:val="24"/>
          <w:szCs w:val="24"/>
        </w:rPr>
        <w:t xml:space="preserve"> 201</w:t>
      </w:r>
      <w:r w:rsidR="00023348">
        <w:rPr>
          <w:rFonts w:eastAsia="Times New Roman"/>
          <w:color w:val="1E1E1E"/>
          <w:sz w:val="24"/>
          <w:szCs w:val="24"/>
        </w:rPr>
        <w:t>8</w:t>
      </w:r>
    </w:p>
    <w:p w:rsidR="00F76B1B" w:rsidRPr="004D20CA" w:rsidRDefault="00F76B1B" w:rsidP="00023348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Самообследование</w:t>
      </w:r>
      <w:r w:rsidR="00023348" w:rsidRPr="00023348">
        <w:rPr>
          <w:rFonts w:eastAsia="Times New Roman"/>
          <w:color w:val="1E1E1E"/>
          <w:sz w:val="24"/>
          <w:szCs w:val="24"/>
        </w:rPr>
        <w:t xml:space="preserve"> </w:t>
      </w:r>
      <w:r w:rsidR="00023348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023348" w:rsidRPr="004D20CA">
        <w:rPr>
          <w:rFonts w:eastAsia="Times New Roman"/>
          <w:color w:val="1E1E1E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 xml:space="preserve"> проведено в соответствии с пунктом 3 части 2 статьи 29 Федерального закона от 29 декабря 2012 года № 273-ФЗ «Об образовании в Российской Федерации», Приказом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организацией» и Положением о самообследовании </w:t>
      </w:r>
      <w:r w:rsidR="00023348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023348" w:rsidRPr="004D20CA">
        <w:rPr>
          <w:rFonts w:eastAsia="Times New Roman"/>
          <w:color w:val="1E1E1E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>.</w:t>
      </w:r>
    </w:p>
    <w:p w:rsidR="00F76B1B" w:rsidRPr="004D20CA" w:rsidRDefault="00F76B1B" w:rsidP="00023348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Целью самообследование является открытость и доступность информации об образовательной деятельности </w:t>
      </w:r>
      <w:r w:rsidR="00023348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023348" w:rsidRPr="004D20CA">
        <w:rPr>
          <w:rFonts w:eastAsia="Times New Roman"/>
          <w:color w:val="1E1E1E"/>
          <w:sz w:val="24"/>
          <w:szCs w:val="24"/>
        </w:rPr>
        <w:t>»</w:t>
      </w:r>
      <w:r>
        <w:rPr>
          <w:rFonts w:eastAsia="Times New Roman"/>
          <w:bCs/>
          <w:color w:val="1E1E1E"/>
          <w:sz w:val="24"/>
          <w:szCs w:val="24"/>
        </w:rPr>
        <w:t>.</w:t>
      </w:r>
    </w:p>
    <w:p w:rsidR="00F76B1B" w:rsidRPr="004D20CA" w:rsidRDefault="00F76B1B" w:rsidP="00023348">
      <w:pPr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Для проведения самообследования была создана экспертная группа, в состав которой были включены: </w:t>
      </w:r>
      <w:r w:rsidR="00023348">
        <w:rPr>
          <w:rFonts w:eastAsia="Times New Roman"/>
          <w:color w:val="1E1E1E"/>
          <w:sz w:val="24"/>
          <w:szCs w:val="24"/>
        </w:rPr>
        <w:t>Король Иван Юрьевич</w:t>
      </w:r>
      <w:r>
        <w:rPr>
          <w:rFonts w:eastAsia="Times New Roman"/>
          <w:color w:val="1E1E1E"/>
          <w:sz w:val="24"/>
          <w:szCs w:val="24"/>
        </w:rPr>
        <w:t xml:space="preserve">, </w:t>
      </w:r>
      <w:r w:rsidRPr="004D20CA">
        <w:rPr>
          <w:rFonts w:eastAsia="Times New Roman"/>
          <w:color w:val="1E1E1E"/>
          <w:sz w:val="24"/>
          <w:szCs w:val="24"/>
        </w:rPr>
        <w:t xml:space="preserve">директор </w:t>
      </w:r>
      <w:r w:rsidR="00023348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023348" w:rsidRPr="004D20CA">
        <w:rPr>
          <w:rFonts w:eastAsia="Times New Roman"/>
          <w:color w:val="1E1E1E"/>
          <w:sz w:val="24"/>
          <w:szCs w:val="24"/>
        </w:rPr>
        <w:t>»</w:t>
      </w:r>
      <w:r>
        <w:rPr>
          <w:rFonts w:eastAsia="Times New Roman"/>
          <w:color w:val="1E1E1E"/>
          <w:sz w:val="24"/>
          <w:szCs w:val="24"/>
        </w:rPr>
        <w:t xml:space="preserve">; </w:t>
      </w:r>
      <w:r w:rsidR="00023348">
        <w:rPr>
          <w:rFonts w:eastAsia="Times New Roman"/>
          <w:color w:val="1E1E1E"/>
          <w:sz w:val="24"/>
          <w:szCs w:val="24"/>
        </w:rPr>
        <w:t xml:space="preserve">Король Наталья Михайловна, преподаватель (соучредитель </w:t>
      </w:r>
      <w:r w:rsidR="00023348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023348" w:rsidRPr="004D20CA">
        <w:rPr>
          <w:rFonts w:eastAsia="Times New Roman"/>
          <w:color w:val="1E1E1E"/>
          <w:sz w:val="24"/>
          <w:szCs w:val="24"/>
        </w:rPr>
        <w:t>»</w:t>
      </w:r>
      <w:r w:rsidR="00023348">
        <w:rPr>
          <w:rFonts w:eastAsia="Times New Roman"/>
          <w:color w:val="1E1E1E"/>
          <w:sz w:val="24"/>
          <w:szCs w:val="24"/>
        </w:rPr>
        <w:t>).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Основные результаты самообследования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1. Общие сведения об образовательной организации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2. Образовательная деятельность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3. М</w:t>
      </w:r>
      <w:r w:rsidRPr="004D20CA">
        <w:rPr>
          <w:rFonts w:eastAsia="Times New Roman"/>
          <w:color w:val="1E1E1E"/>
          <w:sz w:val="24"/>
          <w:szCs w:val="24"/>
        </w:rPr>
        <w:t>етодическая деятельность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4. Материально-техническое обеспечение.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5. Показатели деятельности, подлежащей самообследованию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6. Анализ и выводы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b/>
          <w:bCs/>
          <w:color w:val="1E1E1E"/>
          <w:sz w:val="24"/>
          <w:szCs w:val="24"/>
        </w:rPr>
        <w:t>1. Общие сведения.</w:t>
      </w:r>
    </w:p>
    <w:p w:rsidR="00F76B1B" w:rsidRPr="004D20CA" w:rsidRDefault="00F76B1B" w:rsidP="005E524E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Организационно-правовая форма: </w:t>
      </w:r>
      <w:r w:rsidR="00023348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023348" w:rsidRPr="004D20CA">
        <w:rPr>
          <w:rFonts w:eastAsia="Times New Roman"/>
          <w:color w:val="1E1E1E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 xml:space="preserve"> является </w:t>
      </w:r>
      <w:proofErr w:type="gramStart"/>
      <w:r w:rsidRPr="004D20CA">
        <w:rPr>
          <w:rFonts w:eastAsia="Times New Roman"/>
          <w:color w:val="1E1E1E"/>
          <w:sz w:val="24"/>
          <w:szCs w:val="24"/>
        </w:rPr>
        <w:t>образовательной организацией</w:t>
      </w:r>
      <w:proofErr w:type="gramEnd"/>
      <w:r w:rsidRPr="004D20CA">
        <w:rPr>
          <w:rFonts w:eastAsia="Times New Roman"/>
          <w:color w:val="1E1E1E"/>
          <w:sz w:val="24"/>
          <w:szCs w:val="24"/>
        </w:rPr>
        <w:t xml:space="preserve"> реализующей дополнительные профессиональное образовательные программы (повышения квалификации и профессиональной </w:t>
      </w:r>
      <w:r>
        <w:rPr>
          <w:rFonts w:eastAsia="Times New Roman"/>
          <w:color w:val="1E1E1E"/>
          <w:sz w:val="24"/>
          <w:szCs w:val="24"/>
        </w:rPr>
        <w:t>пере</w:t>
      </w:r>
      <w:r w:rsidRPr="004D20CA">
        <w:rPr>
          <w:rFonts w:eastAsia="Times New Roman"/>
          <w:color w:val="1E1E1E"/>
          <w:sz w:val="24"/>
          <w:szCs w:val="24"/>
        </w:rPr>
        <w:t>подготовки) для лиц, имеющих высшее или среднее профессиональное образование.</w:t>
      </w:r>
    </w:p>
    <w:p w:rsidR="00F76B1B" w:rsidRPr="004D20CA" w:rsidRDefault="00023348" w:rsidP="005E524E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Pr="004D20CA">
        <w:rPr>
          <w:rFonts w:eastAsia="Times New Roman"/>
          <w:color w:val="1E1E1E"/>
          <w:sz w:val="24"/>
          <w:szCs w:val="24"/>
        </w:rPr>
        <w:t>»</w:t>
      </w:r>
      <w:r w:rsidR="00F76B1B">
        <w:rPr>
          <w:rFonts w:eastAsia="Times New Roman"/>
          <w:color w:val="1E1E1E"/>
          <w:sz w:val="24"/>
          <w:szCs w:val="24"/>
        </w:rPr>
        <w:t xml:space="preserve"> </w:t>
      </w:r>
      <w:r w:rsidR="00F76B1B" w:rsidRPr="004D20CA">
        <w:rPr>
          <w:rFonts w:eastAsia="Times New Roman"/>
          <w:color w:val="1E1E1E"/>
          <w:sz w:val="24"/>
          <w:szCs w:val="24"/>
        </w:rPr>
        <w:t xml:space="preserve"> действует в соответствии с Гражданским кодексом Российской Федерации, Федеральным законом «Об образовании в Российской Федерации», Федеральным законом «О некоммерческих организациях», приказами, распоряжениями, постановлениями, инструктивными </w:t>
      </w:r>
      <w:r w:rsidR="00F76B1B" w:rsidRPr="004D20CA">
        <w:rPr>
          <w:rFonts w:eastAsia="Times New Roman"/>
          <w:color w:val="1E1E1E"/>
          <w:sz w:val="24"/>
          <w:szCs w:val="24"/>
        </w:rPr>
        <w:lastRenderedPageBreak/>
        <w:t xml:space="preserve">письмами, методическими рекомендациями Министерства образования и науки Российской Федерации, иными законодательными актами Российской Федерации, Уставом, решениями органов управления </w:t>
      </w:r>
      <w:r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Pr="004D20CA">
        <w:rPr>
          <w:rFonts w:eastAsia="Times New Roman"/>
          <w:color w:val="1E1E1E"/>
          <w:sz w:val="24"/>
          <w:szCs w:val="24"/>
        </w:rPr>
        <w:t>»</w:t>
      </w:r>
      <w:r w:rsidR="00F76B1B" w:rsidRPr="004D20CA">
        <w:rPr>
          <w:rFonts w:eastAsia="Times New Roman"/>
          <w:color w:val="1E1E1E"/>
          <w:sz w:val="24"/>
          <w:szCs w:val="24"/>
        </w:rPr>
        <w:t xml:space="preserve">, приказами </w:t>
      </w:r>
      <w:r w:rsidR="00F76B1B">
        <w:rPr>
          <w:rFonts w:eastAsia="Times New Roman"/>
          <w:color w:val="1E1E1E"/>
          <w:sz w:val="24"/>
          <w:szCs w:val="24"/>
        </w:rPr>
        <w:t>ди</w:t>
      </w:r>
      <w:r w:rsidR="00F76B1B" w:rsidRPr="004D20CA">
        <w:rPr>
          <w:rFonts w:eastAsia="Times New Roman"/>
          <w:color w:val="1E1E1E"/>
          <w:sz w:val="24"/>
          <w:szCs w:val="24"/>
        </w:rPr>
        <w:t xml:space="preserve">ректора и внутренними организационно-распорядительными и нормативными документами </w:t>
      </w:r>
      <w:r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Pr="004D20CA">
        <w:rPr>
          <w:rFonts w:eastAsia="Times New Roman"/>
          <w:color w:val="1E1E1E"/>
          <w:sz w:val="24"/>
          <w:szCs w:val="24"/>
        </w:rPr>
        <w:t>»</w:t>
      </w:r>
      <w:r w:rsidR="00F76B1B">
        <w:rPr>
          <w:rFonts w:eastAsia="Times New Roman"/>
          <w:color w:val="1E1E1E"/>
          <w:sz w:val="24"/>
          <w:szCs w:val="24"/>
        </w:rPr>
        <w:t xml:space="preserve"> </w:t>
      </w:r>
      <w:r w:rsidR="00F76B1B" w:rsidRPr="004D20CA">
        <w:rPr>
          <w:rFonts w:eastAsia="Times New Roman"/>
          <w:color w:val="1E1E1E"/>
          <w:sz w:val="24"/>
          <w:szCs w:val="24"/>
        </w:rPr>
        <w:t xml:space="preserve"> в целях ведения образовательной деятельности.</w:t>
      </w:r>
    </w:p>
    <w:p w:rsidR="00F76B1B" w:rsidRPr="004D20CA" w:rsidRDefault="00F76B1B" w:rsidP="00F76B1B">
      <w:pPr>
        <w:rPr>
          <w:rFonts w:eastAsia="Times New Roman"/>
          <w:sz w:val="24"/>
          <w:szCs w:val="24"/>
        </w:rPr>
      </w:pPr>
      <w:bookmarkStart w:id="1" w:name="bookmark2"/>
      <w:r w:rsidRPr="004D20CA">
        <w:rPr>
          <w:rFonts w:eastAsia="Times New Roman"/>
          <w:b/>
          <w:bCs/>
          <w:sz w:val="24"/>
          <w:szCs w:val="24"/>
        </w:rPr>
        <w:t>Основные сведения</w:t>
      </w:r>
      <w:bookmarkEnd w:id="1"/>
    </w:p>
    <w:p w:rsidR="00023348" w:rsidRPr="00DB70ED" w:rsidRDefault="00023348" w:rsidP="00023348">
      <w:pPr>
        <w:tabs>
          <w:tab w:val="left" w:pos="540"/>
        </w:tabs>
        <w:jc w:val="both"/>
        <w:rPr>
          <w:color w:val="000000"/>
          <w:shd w:val="clear" w:color="auto" w:fill="FFFFFF"/>
        </w:rPr>
      </w:pPr>
      <w:r w:rsidRPr="00DB70ED">
        <w:rPr>
          <w:color w:val="000000"/>
          <w:shd w:val="clear" w:color="auto" w:fill="FFFFFF"/>
        </w:rPr>
        <w:t>ИНН 1001243248/ КПП 100101001 </w:t>
      </w:r>
    </w:p>
    <w:p w:rsidR="00023348" w:rsidRPr="00DB70ED" w:rsidRDefault="00023348" w:rsidP="00023348">
      <w:pPr>
        <w:tabs>
          <w:tab w:val="left" w:pos="540"/>
        </w:tabs>
        <w:jc w:val="both"/>
      </w:pPr>
      <w:r w:rsidRPr="00DB70ED">
        <w:t>ОГРН 1111000000100</w:t>
      </w:r>
    </w:p>
    <w:p w:rsidR="00023348" w:rsidRPr="00DB70ED" w:rsidRDefault="00023348" w:rsidP="00023348">
      <w:pPr>
        <w:tabs>
          <w:tab w:val="left" w:pos="540"/>
        </w:tabs>
        <w:jc w:val="both"/>
      </w:pPr>
      <w:r w:rsidRPr="00F77BEC">
        <w:rPr>
          <w:i/>
          <w:sz w:val="24"/>
          <w:szCs w:val="24"/>
        </w:rPr>
        <w:t>Юридический адрес</w:t>
      </w:r>
      <w:r w:rsidRPr="00DB70ED">
        <w:t xml:space="preserve">: 185000, г. Петрозаводск, </w:t>
      </w:r>
      <w:r>
        <w:t>п</w:t>
      </w:r>
      <w:r w:rsidRPr="00DB70ED">
        <w:t xml:space="preserve">р-т </w:t>
      </w:r>
      <w:proofErr w:type="spellStart"/>
      <w:r w:rsidRPr="00DB70ED">
        <w:t>А.Невского</w:t>
      </w:r>
      <w:proofErr w:type="spellEnd"/>
      <w:r w:rsidRPr="00DB70ED">
        <w:t xml:space="preserve">, 65, </w:t>
      </w:r>
      <w:proofErr w:type="spellStart"/>
      <w:r w:rsidRPr="00DB70ED">
        <w:t>каб</w:t>
      </w:r>
      <w:proofErr w:type="spellEnd"/>
      <w:r w:rsidRPr="00DB70ED">
        <w:t>. 4-7.</w:t>
      </w:r>
    </w:p>
    <w:p w:rsidR="00023348" w:rsidRDefault="00023348" w:rsidP="00023348">
      <w:pPr>
        <w:tabs>
          <w:tab w:val="left" w:pos="540"/>
        </w:tabs>
        <w:jc w:val="both"/>
      </w:pPr>
    </w:p>
    <w:p w:rsidR="00023348" w:rsidRPr="00DB70ED" w:rsidRDefault="00023348" w:rsidP="00023348">
      <w:pPr>
        <w:tabs>
          <w:tab w:val="left" w:pos="540"/>
        </w:tabs>
        <w:jc w:val="both"/>
      </w:pPr>
      <w:r w:rsidRPr="00F77BEC">
        <w:rPr>
          <w:i/>
          <w:sz w:val="24"/>
          <w:szCs w:val="24"/>
        </w:rPr>
        <w:t>Почтовый адрес</w:t>
      </w:r>
      <w:r w:rsidRPr="00DB70ED">
        <w:t xml:space="preserve">: 185000, г. Петрозаводск, </w:t>
      </w:r>
      <w:r>
        <w:t>п</w:t>
      </w:r>
      <w:r w:rsidRPr="00DB70ED">
        <w:t xml:space="preserve">р-т </w:t>
      </w:r>
      <w:proofErr w:type="spellStart"/>
      <w:r w:rsidRPr="00DB70ED">
        <w:t>А.Невского</w:t>
      </w:r>
      <w:proofErr w:type="spellEnd"/>
      <w:r w:rsidRPr="00DB70ED">
        <w:t xml:space="preserve">, 65, </w:t>
      </w:r>
      <w:proofErr w:type="spellStart"/>
      <w:r w:rsidRPr="00DB70ED">
        <w:t>каб</w:t>
      </w:r>
      <w:proofErr w:type="spellEnd"/>
      <w:r w:rsidRPr="00DB70ED">
        <w:t>. 4-7.</w:t>
      </w:r>
    </w:p>
    <w:p w:rsidR="00F76B1B" w:rsidRPr="004D20CA" w:rsidRDefault="005E524E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Pr="004D20CA">
        <w:rPr>
          <w:rFonts w:eastAsia="Times New Roman"/>
          <w:color w:val="1E1E1E"/>
          <w:sz w:val="24"/>
          <w:szCs w:val="24"/>
        </w:rPr>
        <w:t>»</w:t>
      </w:r>
      <w:r w:rsidR="00F76B1B">
        <w:rPr>
          <w:rFonts w:eastAsia="Times New Roman"/>
          <w:color w:val="1E1E1E"/>
          <w:sz w:val="24"/>
          <w:szCs w:val="24"/>
        </w:rPr>
        <w:t xml:space="preserve"> </w:t>
      </w:r>
      <w:r w:rsidR="00F76B1B" w:rsidRPr="004D20CA">
        <w:rPr>
          <w:rFonts w:eastAsia="Times New Roman"/>
          <w:color w:val="1E1E1E"/>
          <w:sz w:val="24"/>
          <w:szCs w:val="24"/>
        </w:rPr>
        <w:t>осуществляет образовательную деятельность на основа</w:t>
      </w:r>
      <w:r w:rsidR="00F76B1B">
        <w:rPr>
          <w:rFonts w:eastAsia="Times New Roman"/>
          <w:color w:val="1E1E1E"/>
          <w:sz w:val="24"/>
          <w:szCs w:val="24"/>
        </w:rPr>
        <w:t xml:space="preserve">нии бессрочной </w:t>
      </w:r>
      <w:r w:rsidRPr="008D5888">
        <w:t>Лицензи</w:t>
      </w:r>
      <w:r>
        <w:t>и</w:t>
      </w:r>
      <w:r w:rsidRPr="008D5888">
        <w:t xml:space="preserve"> на осуществление образовательной деятельности, регистрационный № 2790 от 23.03.2016 года выдана Министерством образования Республики Карелия</w:t>
      </w:r>
      <w:r w:rsidR="00F76B1B" w:rsidRPr="004D20CA">
        <w:rPr>
          <w:rFonts w:eastAsia="Times New Roman"/>
          <w:color w:val="1E1E1E"/>
          <w:sz w:val="24"/>
          <w:szCs w:val="24"/>
        </w:rPr>
        <w:t>.</w:t>
      </w:r>
    </w:p>
    <w:p w:rsidR="00F76B1B" w:rsidRDefault="00F76B1B" w:rsidP="005E524E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Управление </w:t>
      </w:r>
      <w:r w:rsidR="005E524E">
        <w:rPr>
          <w:rFonts w:eastAsia="Times New Roman"/>
          <w:color w:val="1E1E1E"/>
          <w:sz w:val="24"/>
          <w:szCs w:val="24"/>
        </w:rPr>
        <w:t>АНО ДПО «</w:t>
      </w:r>
      <w:bookmarkStart w:id="2" w:name="_Hlk11764224"/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bookmarkEnd w:id="2"/>
      <w:proofErr w:type="spellEnd"/>
      <w:r w:rsidR="005E524E" w:rsidRPr="004D20CA">
        <w:rPr>
          <w:rFonts w:eastAsia="Times New Roman"/>
          <w:color w:val="1E1E1E"/>
          <w:sz w:val="24"/>
          <w:szCs w:val="24"/>
        </w:rPr>
        <w:t>»</w:t>
      </w:r>
      <w:r w:rsidR="005E524E">
        <w:rPr>
          <w:rFonts w:eastAsia="Times New Roman"/>
          <w:color w:val="1E1E1E"/>
          <w:sz w:val="24"/>
          <w:szCs w:val="24"/>
        </w:rPr>
        <w:t xml:space="preserve"> </w:t>
      </w:r>
      <w:r w:rsidRPr="004D20CA">
        <w:rPr>
          <w:rFonts w:eastAsia="Times New Roman"/>
          <w:color w:val="1E1E1E"/>
          <w:sz w:val="24"/>
          <w:szCs w:val="24"/>
        </w:rPr>
        <w:t xml:space="preserve">осуществляется в соответствии с Гражданским кодексом Российской Федерации, Федеральным законом «Об образовании в Российской Федерации» и «О некоммерческих организациях», другими нормативными актами Российской Федерации, а также Уставом </w:t>
      </w:r>
      <w:r w:rsidR="005E524E">
        <w:rPr>
          <w:rFonts w:eastAsia="Times New Roman"/>
          <w:color w:val="000000" w:themeColor="text1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5E524E">
        <w:rPr>
          <w:rFonts w:eastAsia="Times New Roman"/>
          <w:color w:val="000000" w:themeColor="text1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 xml:space="preserve">. Непосредственное руководство деятельностью </w:t>
      </w:r>
      <w:r w:rsidR="005E524E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5E524E">
        <w:rPr>
          <w:rFonts w:eastAsia="Times New Roman"/>
          <w:color w:val="1E1E1E"/>
          <w:sz w:val="24"/>
          <w:szCs w:val="24"/>
        </w:rPr>
        <w:t>»</w:t>
      </w:r>
      <w:r>
        <w:rPr>
          <w:rFonts w:eastAsia="Times New Roman"/>
          <w:color w:val="1E1E1E"/>
          <w:sz w:val="24"/>
          <w:szCs w:val="24"/>
        </w:rPr>
        <w:t xml:space="preserve"> </w:t>
      </w:r>
      <w:r w:rsidRPr="004D20CA">
        <w:rPr>
          <w:rFonts w:eastAsia="Times New Roman"/>
          <w:color w:val="1E1E1E"/>
          <w:sz w:val="24"/>
          <w:szCs w:val="24"/>
        </w:rPr>
        <w:t xml:space="preserve">осуществляет Директор. Директор имеет право делегировать отдельные свои полномочия другим должностным лицам. 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В </w:t>
      </w:r>
      <w:r w:rsidR="005E524E">
        <w:rPr>
          <w:rFonts w:eastAsia="Times New Roman"/>
          <w:color w:val="1E1E1E"/>
          <w:sz w:val="24"/>
          <w:szCs w:val="24"/>
        </w:rPr>
        <w:t>АНО ДПО «</w:t>
      </w:r>
      <w:bookmarkStart w:id="3" w:name="_Hlk11764513"/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bookmarkEnd w:id="3"/>
      <w:proofErr w:type="spellEnd"/>
      <w:r w:rsidR="005E524E">
        <w:rPr>
          <w:rFonts w:eastAsia="Times New Roman"/>
          <w:color w:val="1E1E1E"/>
          <w:sz w:val="24"/>
          <w:szCs w:val="24"/>
        </w:rPr>
        <w:t>»</w:t>
      </w:r>
      <w:r>
        <w:rPr>
          <w:rFonts w:eastAsia="Times New Roman"/>
          <w:color w:val="1E1E1E"/>
          <w:sz w:val="24"/>
          <w:szCs w:val="24"/>
        </w:rPr>
        <w:t xml:space="preserve"> </w:t>
      </w:r>
      <w:r w:rsidRPr="004D20CA">
        <w:rPr>
          <w:rFonts w:eastAsia="Times New Roman"/>
          <w:color w:val="1E1E1E"/>
          <w:sz w:val="24"/>
          <w:szCs w:val="24"/>
        </w:rPr>
        <w:t>реализую</w:t>
      </w:r>
      <w:r>
        <w:rPr>
          <w:rFonts w:eastAsia="Times New Roman"/>
          <w:color w:val="1E1E1E"/>
          <w:sz w:val="24"/>
          <w:szCs w:val="24"/>
        </w:rPr>
        <w:t>тся</w:t>
      </w:r>
      <w:r w:rsidRPr="004D20CA">
        <w:rPr>
          <w:rFonts w:eastAsia="Times New Roman"/>
          <w:color w:val="1E1E1E"/>
          <w:sz w:val="24"/>
          <w:szCs w:val="24"/>
        </w:rPr>
        <w:t xml:space="preserve"> программы дополнительного профессионального образования.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b/>
          <w:bCs/>
          <w:color w:val="1E1E1E"/>
          <w:sz w:val="24"/>
          <w:szCs w:val="24"/>
        </w:rPr>
        <w:t>2. Образовательная деятельность</w:t>
      </w:r>
    </w:p>
    <w:p w:rsidR="00F76B1B" w:rsidRPr="004D20CA" w:rsidRDefault="005E524E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>
        <w:rPr>
          <w:rFonts w:eastAsia="Times New Roman"/>
          <w:color w:val="1E1E1E"/>
          <w:sz w:val="24"/>
          <w:szCs w:val="24"/>
        </w:rPr>
        <w:t>»</w:t>
      </w:r>
      <w:r w:rsidR="00F76B1B" w:rsidRPr="004D20CA">
        <w:rPr>
          <w:rFonts w:eastAsia="Times New Roman"/>
          <w:color w:val="1E1E1E"/>
          <w:sz w:val="24"/>
          <w:szCs w:val="24"/>
        </w:rPr>
        <w:t xml:space="preserve"> реализует обучение: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b/>
          <w:bCs/>
          <w:color w:val="1E1E1E"/>
          <w:sz w:val="24"/>
          <w:szCs w:val="24"/>
        </w:rPr>
        <w:t>По программам повышения квалификации:</w:t>
      </w:r>
    </w:p>
    <w:p w:rsidR="005E524E" w:rsidRPr="005E524E" w:rsidRDefault="005E524E" w:rsidP="005E524E">
      <w:pPr>
        <w:pStyle w:val="Standard"/>
        <w:jc w:val="both"/>
        <w:rPr>
          <w:rFonts w:eastAsia="Times New Roman" w:cs="Times New Roman"/>
          <w:color w:val="1E1E1E"/>
          <w:kern w:val="0"/>
          <w:lang w:eastAsia="ru-RU" w:bidi="ar-SA"/>
        </w:rPr>
      </w:pPr>
      <w:r>
        <w:rPr>
          <w:rFonts w:eastAsia="Times New Roman" w:cs="Times New Roman"/>
          <w:color w:val="1E1E1E"/>
          <w:kern w:val="0"/>
          <w:lang w:eastAsia="ru-RU" w:bidi="ar-SA"/>
        </w:rPr>
        <w:t xml:space="preserve">- </w:t>
      </w:r>
      <w:r w:rsidRPr="005E524E">
        <w:rPr>
          <w:rFonts w:eastAsia="Times New Roman" w:cs="Times New Roman"/>
          <w:color w:val="1E1E1E"/>
          <w:kern w:val="0"/>
          <w:lang w:eastAsia="ru-RU" w:bidi="ar-SA"/>
        </w:rPr>
        <w:t>дополнительн</w:t>
      </w:r>
      <w:r>
        <w:rPr>
          <w:rFonts w:eastAsia="Times New Roman" w:cs="Times New Roman"/>
          <w:color w:val="1E1E1E"/>
          <w:kern w:val="0"/>
          <w:lang w:eastAsia="ru-RU" w:bidi="ar-SA"/>
        </w:rPr>
        <w:t>ая</w:t>
      </w:r>
      <w:r w:rsidRPr="005E524E">
        <w:rPr>
          <w:rFonts w:eastAsia="Times New Roman" w:cs="Times New Roman"/>
          <w:color w:val="1E1E1E"/>
          <w:kern w:val="0"/>
          <w:lang w:eastAsia="ru-RU" w:bidi="ar-SA"/>
        </w:rPr>
        <w:t xml:space="preserve"> профессиональн</w:t>
      </w:r>
      <w:r>
        <w:rPr>
          <w:rFonts w:eastAsia="Times New Roman" w:cs="Times New Roman"/>
          <w:color w:val="1E1E1E"/>
          <w:kern w:val="0"/>
          <w:lang w:eastAsia="ru-RU" w:bidi="ar-SA"/>
        </w:rPr>
        <w:t>ая</w:t>
      </w:r>
      <w:r w:rsidRPr="005E524E">
        <w:rPr>
          <w:rFonts w:eastAsia="Times New Roman" w:cs="Times New Roman"/>
          <w:color w:val="1E1E1E"/>
          <w:kern w:val="0"/>
          <w:lang w:eastAsia="ru-RU" w:bidi="ar-SA"/>
        </w:rPr>
        <w:t xml:space="preserve"> </w:t>
      </w:r>
      <w:proofErr w:type="gramStart"/>
      <w:r w:rsidRPr="005E524E">
        <w:rPr>
          <w:rFonts w:eastAsia="Times New Roman" w:cs="Times New Roman"/>
          <w:color w:val="1E1E1E"/>
          <w:kern w:val="0"/>
          <w:lang w:eastAsia="ru-RU" w:bidi="ar-SA"/>
        </w:rPr>
        <w:t>программ</w:t>
      </w:r>
      <w:r>
        <w:rPr>
          <w:rFonts w:eastAsia="Times New Roman" w:cs="Times New Roman"/>
          <w:color w:val="1E1E1E"/>
          <w:kern w:val="0"/>
          <w:lang w:eastAsia="ru-RU" w:bidi="ar-SA"/>
        </w:rPr>
        <w:t>а</w:t>
      </w:r>
      <w:r w:rsidRPr="005E524E">
        <w:rPr>
          <w:rFonts w:eastAsia="Times New Roman" w:cs="Times New Roman"/>
          <w:color w:val="1E1E1E"/>
          <w:kern w:val="0"/>
          <w:lang w:eastAsia="ru-RU" w:bidi="ar-SA"/>
        </w:rPr>
        <w:t xml:space="preserve"> </w:t>
      </w:r>
      <w:r w:rsidRPr="005E524E">
        <w:rPr>
          <w:rFonts w:eastAsia="Times New Roman" w:cs="Times New Roman"/>
          <w:color w:val="1E1E1E"/>
          <w:kern w:val="0"/>
          <w:lang w:eastAsia="ru-RU" w:bidi="ar-SA"/>
        </w:rPr>
        <w:t xml:space="preserve"> повышения</w:t>
      </w:r>
      <w:proofErr w:type="gramEnd"/>
      <w:r w:rsidRPr="005E524E">
        <w:rPr>
          <w:rFonts w:eastAsia="Times New Roman" w:cs="Times New Roman"/>
          <w:color w:val="1E1E1E"/>
          <w:kern w:val="0"/>
          <w:lang w:eastAsia="ru-RU" w:bidi="ar-SA"/>
        </w:rPr>
        <w:t xml:space="preserve"> квалификации                                                </w:t>
      </w:r>
      <w:r w:rsidRPr="005E524E">
        <w:rPr>
          <w:rFonts w:eastAsia="Times New Roman" w:cs="Times New Roman"/>
          <w:color w:val="1E1E1E"/>
          <w:kern w:val="0"/>
          <w:lang w:eastAsia="ru-RU" w:bidi="ar-SA"/>
        </w:rPr>
        <w:t xml:space="preserve"> </w:t>
      </w:r>
      <w:r w:rsidRPr="005E524E">
        <w:rPr>
          <w:rFonts w:eastAsia="Times New Roman" w:cs="Times New Roman"/>
          <w:color w:val="1E1E1E"/>
          <w:kern w:val="0"/>
          <w:lang w:eastAsia="ru-RU" w:bidi="ar-SA"/>
        </w:rPr>
        <w:t xml:space="preserve">«Бухгалтерский учет на предприятиях с использованием информационных технологий (1-С Бухгалтерия: 8.3)» </w:t>
      </w:r>
    </w:p>
    <w:p w:rsidR="00F76B1B" w:rsidRPr="004D20CA" w:rsidRDefault="00F76B1B" w:rsidP="005E524E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Образовательная деятельность по всем направлениям деятельности обеспечена рабочими программами. Учебные и учебно-тематические планы составлены с учетом специфики профессионального обучения и отражают основные тенденции теории и практики применения необходимых навыков и компетенций. </w:t>
      </w:r>
      <w:r w:rsidR="005E524E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5E524E">
        <w:rPr>
          <w:rFonts w:eastAsia="Times New Roman"/>
          <w:color w:val="1E1E1E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 xml:space="preserve"> при формировании преподавательского состава учитывает основные требования, определяющие необходимый уровень подготовки </w:t>
      </w:r>
      <w:r>
        <w:rPr>
          <w:rFonts w:eastAsia="Times New Roman"/>
          <w:color w:val="1E1E1E"/>
          <w:sz w:val="24"/>
          <w:szCs w:val="24"/>
        </w:rPr>
        <w:t xml:space="preserve">по радиационной безопасности </w:t>
      </w:r>
      <w:r w:rsidRPr="004D20CA">
        <w:rPr>
          <w:rFonts w:eastAsia="Times New Roman"/>
          <w:color w:val="1E1E1E"/>
          <w:sz w:val="24"/>
          <w:szCs w:val="24"/>
        </w:rPr>
        <w:t>и стажа работы</w:t>
      </w:r>
      <w:r>
        <w:rPr>
          <w:rFonts w:eastAsia="Times New Roman"/>
          <w:color w:val="1E1E1E"/>
          <w:sz w:val="24"/>
          <w:szCs w:val="24"/>
        </w:rPr>
        <w:t xml:space="preserve"> в этой области</w:t>
      </w:r>
      <w:r w:rsidRPr="004D20CA">
        <w:rPr>
          <w:rFonts w:eastAsia="Times New Roman"/>
          <w:color w:val="1E1E1E"/>
          <w:sz w:val="24"/>
          <w:szCs w:val="24"/>
        </w:rPr>
        <w:t>.</w:t>
      </w:r>
    </w:p>
    <w:p w:rsidR="00F76B1B" w:rsidRPr="004D20CA" w:rsidRDefault="00F76B1B" w:rsidP="005E524E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Все образовательные программы </w:t>
      </w:r>
      <w:r w:rsidR="005E524E">
        <w:rPr>
          <w:rFonts w:eastAsia="Times New Roman"/>
          <w:color w:val="1E1E1E"/>
          <w:sz w:val="24"/>
          <w:szCs w:val="24"/>
        </w:rPr>
        <w:t>АНО ДПО «</w:t>
      </w:r>
      <w:bookmarkStart w:id="4" w:name="_Hlk11764751"/>
      <w:proofErr w:type="spellStart"/>
      <w:r w:rsidR="005E524E">
        <w:rPr>
          <w:rFonts w:eastAsia="Times New Roman"/>
          <w:color w:val="1E1E1E"/>
          <w:sz w:val="24"/>
          <w:szCs w:val="24"/>
        </w:rPr>
        <w:t>ПрофиЦентр</w:t>
      </w:r>
      <w:bookmarkEnd w:id="4"/>
      <w:proofErr w:type="spellEnd"/>
      <w:r w:rsidR="005E524E">
        <w:rPr>
          <w:rFonts w:eastAsia="Times New Roman"/>
          <w:color w:val="1E1E1E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 xml:space="preserve"> имеют практическую направленность, знания умения и навыки, получаемые </w:t>
      </w:r>
      <w:r>
        <w:rPr>
          <w:rFonts w:eastAsia="Times New Roman"/>
          <w:color w:val="1E1E1E"/>
          <w:sz w:val="24"/>
          <w:szCs w:val="24"/>
        </w:rPr>
        <w:t>слушателями</w:t>
      </w:r>
      <w:r w:rsidRPr="004D20CA">
        <w:rPr>
          <w:rFonts w:eastAsia="Times New Roman"/>
          <w:color w:val="1E1E1E"/>
          <w:sz w:val="24"/>
          <w:szCs w:val="24"/>
        </w:rPr>
        <w:t>, предполагают их активное использование в непосредственной практической работе специалистов.</w:t>
      </w:r>
    </w:p>
    <w:p w:rsidR="00F76B1B" w:rsidRPr="004D20CA" w:rsidRDefault="00F76B1B" w:rsidP="00F76B1B">
      <w:pPr>
        <w:spacing w:before="195" w:after="180"/>
        <w:jc w:val="center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b/>
          <w:bCs/>
          <w:color w:val="1E1E1E"/>
          <w:sz w:val="24"/>
          <w:szCs w:val="24"/>
        </w:rPr>
        <w:t>Система контроля качества обучения.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Система контроля качества обучения в </w:t>
      </w:r>
      <w:r w:rsidR="005E524E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311174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5E524E">
        <w:rPr>
          <w:rFonts w:eastAsia="Times New Roman"/>
          <w:color w:val="1E1E1E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 xml:space="preserve"> включает основные формы: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- итоговая аттестация слушателей</w:t>
      </w:r>
      <w:r>
        <w:rPr>
          <w:rFonts w:eastAsia="Times New Roman"/>
          <w:color w:val="1E1E1E"/>
          <w:sz w:val="24"/>
          <w:szCs w:val="24"/>
        </w:rPr>
        <w:t>;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lastRenderedPageBreak/>
        <w:t>- обратная связь от обучающихся с целью улучшения качества, выявления с последующим устранение</w:t>
      </w:r>
      <w:r>
        <w:rPr>
          <w:rFonts w:eastAsia="Times New Roman"/>
          <w:color w:val="1E1E1E"/>
          <w:sz w:val="24"/>
          <w:szCs w:val="24"/>
        </w:rPr>
        <w:t>м недостатков учебного процесса</w:t>
      </w:r>
      <w:r w:rsidR="00311174">
        <w:rPr>
          <w:rFonts w:eastAsia="Times New Roman"/>
          <w:color w:val="1E1E1E"/>
          <w:sz w:val="24"/>
          <w:szCs w:val="24"/>
        </w:rPr>
        <w:t>.</w:t>
      </w:r>
    </w:p>
    <w:p w:rsidR="00F76B1B" w:rsidRDefault="00F76B1B" w:rsidP="00311174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Концепция обучения в </w:t>
      </w:r>
      <w:r w:rsidR="005E524E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311174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5E524E">
        <w:rPr>
          <w:rFonts w:eastAsia="Times New Roman"/>
          <w:color w:val="1E1E1E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 xml:space="preserve"> опирается на основные достижения в области дополнительного профессионального образования, развивает идею непрерывного образования, опирается на современные разработки в области образовательных технологий, ориентируется на передовой опыт развития и формирования профессиональной компетентност</w:t>
      </w:r>
      <w:r>
        <w:rPr>
          <w:rFonts w:eastAsia="Times New Roman"/>
          <w:color w:val="1E1E1E"/>
          <w:sz w:val="24"/>
          <w:szCs w:val="24"/>
        </w:rPr>
        <w:t xml:space="preserve">и специалистов и руководителей. 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b/>
          <w:bCs/>
          <w:color w:val="1E1E1E"/>
          <w:sz w:val="24"/>
          <w:szCs w:val="24"/>
        </w:rPr>
        <w:t>3. Научно-методическая деятельность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В рамках деятельности </w:t>
      </w:r>
      <w:r w:rsidR="005E524E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311174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5E524E">
        <w:rPr>
          <w:rFonts w:eastAsia="Times New Roman"/>
          <w:color w:val="1E1E1E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 xml:space="preserve"> научно-методическая деятельность включает в себя следующие элементы: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- обеспечение образовательного процесса достаточным и актуальным материалом, разработку научно-методического и методического обеспечения образовательного процесса;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- повышение квалификации преподавателей;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- </w:t>
      </w:r>
      <w:r>
        <w:rPr>
          <w:rFonts w:eastAsia="Times New Roman"/>
          <w:color w:val="1E1E1E"/>
          <w:sz w:val="24"/>
          <w:szCs w:val="24"/>
        </w:rPr>
        <w:t xml:space="preserve">подготовку электронных методических пособий и </w:t>
      </w:r>
      <w:proofErr w:type="gramStart"/>
      <w:r>
        <w:rPr>
          <w:rFonts w:eastAsia="Times New Roman"/>
          <w:color w:val="1E1E1E"/>
          <w:sz w:val="24"/>
          <w:szCs w:val="24"/>
        </w:rPr>
        <w:t xml:space="preserve">подборка </w:t>
      </w:r>
      <w:r w:rsidRPr="004D20CA">
        <w:rPr>
          <w:rFonts w:eastAsia="Times New Roman"/>
          <w:color w:val="1E1E1E"/>
          <w:sz w:val="24"/>
          <w:szCs w:val="24"/>
        </w:rPr>
        <w:t xml:space="preserve"> научно</w:t>
      </w:r>
      <w:proofErr w:type="gramEnd"/>
      <w:r w:rsidRPr="004D20CA">
        <w:rPr>
          <w:rFonts w:eastAsia="Times New Roman"/>
          <w:color w:val="1E1E1E"/>
          <w:sz w:val="24"/>
          <w:szCs w:val="24"/>
        </w:rPr>
        <w:t>-методической литературы;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- участие сотрудников в различных научных и образовательных внешних мероприятиях.</w:t>
      </w:r>
    </w:p>
    <w:p w:rsidR="00F76B1B" w:rsidRPr="004D20CA" w:rsidRDefault="00F76B1B" w:rsidP="00F76B1B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b/>
          <w:bCs/>
          <w:color w:val="1E1E1E"/>
          <w:sz w:val="24"/>
          <w:szCs w:val="24"/>
        </w:rPr>
        <w:t>4. Материально-техническое обеспечение</w:t>
      </w:r>
    </w:p>
    <w:p w:rsidR="00F76B1B" w:rsidRPr="004D20CA" w:rsidRDefault="005E524E" w:rsidP="00543058">
      <w:pPr>
        <w:pStyle w:val="6"/>
        <w:spacing w:line="270" w:lineRule="exact"/>
        <w:ind w:firstLine="0"/>
        <w:jc w:val="both"/>
        <w:rPr>
          <w:color w:val="1E1E1E"/>
          <w:sz w:val="24"/>
          <w:szCs w:val="24"/>
        </w:rPr>
      </w:pPr>
      <w:r>
        <w:rPr>
          <w:color w:val="1E1E1E"/>
          <w:sz w:val="24"/>
          <w:szCs w:val="24"/>
        </w:rPr>
        <w:t>АНО ДПО «</w:t>
      </w:r>
      <w:proofErr w:type="spellStart"/>
      <w:r w:rsidR="00543058">
        <w:rPr>
          <w:color w:val="1E1E1E"/>
          <w:sz w:val="24"/>
          <w:szCs w:val="24"/>
        </w:rPr>
        <w:t>ПрофиЦентр</w:t>
      </w:r>
      <w:proofErr w:type="spellEnd"/>
      <w:r>
        <w:rPr>
          <w:color w:val="1E1E1E"/>
          <w:sz w:val="24"/>
          <w:szCs w:val="24"/>
        </w:rPr>
        <w:t>»</w:t>
      </w:r>
      <w:r w:rsidR="00F76B1B" w:rsidRPr="004D20CA">
        <w:rPr>
          <w:color w:val="1E1E1E"/>
          <w:sz w:val="24"/>
          <w:szCs w:val="24"/>
        </w:rPr>
        <w:t xml:space="preserve"> располагает достаточной материально-технической базой для ведения образовательной деятельности. Образовательный процесс осуществляется в помещениях </w:t>
      </w:r>
      <w:r w:rsidR="00F76B1B">
        <w:rPr>
          <w:color w:val="1E1E1E"/>
          <w:sz w:val="24"/>
          <w:szCs w:val="24"/>
        </w:rPr>
        <w:t xml:space="preserve">общей площадью </w:t>
      </w:r>
      <w:r w:rsidR="00543058">
        <w:rPr>
          <w:color w:val="1E1E1E"/>
          <w:sz w:val="24"/>
          <w:szCs w:val="24"/>
        </w:rPr>
        <w:t>55,3</w:t>
      </w:r>
      <w:r w:rsidR="00F76B1B" w:rsidRPr="004D20CA">
        <w:rPr>
          <w:color w:val="1E1E1E"/>
          <w:sz w:val="24"/>
          <w:szCs w:val="24"/>
        </w:rPr>
        <w:t xml:space="preserve"> </w:t>
      </w:r>
      <w:proofErr w:type="spellStart"/>
      <w:r w:rsidR="00F76B1B" w:rsidRPr="004D20CA">
        <w:rPr>
          <w:color w:val="1E1E1E"/>
          <w:sz w:val="24"/>
          <w:szCs w:val="24"/>
        </w:rPr>
        <w:t>кв.м</w:t>
      </w:r>
      <w:proofErr w:type="spellEnd"/>
      <w:r w:rsidR="00F76B1B" w:rsidRPr="004D20CA">
        <w:rPr>
          <w:color w:val="1E1E1E"/>
          <w:sz w:val="24"/>
          <w:szCs w:val="24"/>
        </w:rPr>
        <w:t>., по договору аренды нежилого помещения. В составе используемых помещений имеются аудитори</w:t>
      </w:r>
      <w:r w:rsidR="00F76B1B">
        <w:rPr>
          <w:color w:val="1E1E1E"/>
          <w:sz w:val="24"/>
          <w:szCs w:val="24"/>
        </w:rPr>
        <w:t xml:space="preserve">и для лекционных, </w:t>
      </w:r>
      <w:r w:rsidR="00543058">
        <w:rPr>
          <w:color w:val="1E1E1E"/>
          <w:sz w:val="24"/>
          <w:szCs w:val="24"/>
        </w:rPr>
        <w:t>практических</w:t>
      </w:r>
      <w:r w:rsidR="00F76B1B">
        <w:rPr>
          <w:color w:val="1E1E1E"/>
          <w:sz w:val="24"/>
          <w:szCs w:val="24"/>
        </w:rPr>
        <w:t xml:space="preserve"> </w:t>
      </w:r>
      <w:r w:rsidR="00543058">
        <w:rPr>
          <w:color w:val="1E1E1E"/>
          <w:sz w:val="24"/>
          <w:szCs w:val="24"/>
        </w:rPr>
        <w:t>занятий,</w:t>
      </w:r>
      <w:r w:rsidR="00F76B1B" w:rsidRPr="004D20CA">
        <w:rPr>
          <w:color w:val="1E1E1E"/>
          <w:sz w:val="24"/>
          <w:szCs w:val="24"/>
        </w:rPr>
        <w:t xml:space="preserve"> административные и служебные помещения.</w:t>
      </w:r>
    </w:p>
    <w:p w:rsidR="00F76B1B" w:rsidRPr="004D20CA" w:rsidRDefault="00F76B1B" w:rsidP="00543058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Образовательная деятельность в </w:t>
      </w:r>
      <w:r w:rsidR="005E524E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43058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5E524E">
        <w:rPr>
          <w:rFonts w:eastAsia="Times New Roman"/>
          <w:color w:val="1E1E1E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 xml:space="preserve"> организована с применением новейшего оборудования и современных технологий обучения. Аудитории оснащены необходимым мультимедийным оборудованием, компьютерами и офисной техникой, в наличие имеется собственная электронная и бумажная библи</w:t>
      </w:r>
      <w:r>
        <w:rPr>
          <w:rFonts w:eastAsia="Times New Roman"/>
          <w:color w:val="1E1E1E"/>
          <w:sz w:val="24"/>
          <w:szCs w:val="24"/>
        </w:rPr>
        <w:t>отека, также наличие собственных электронных пособий</w:t>
      </w:r>
      <w:r w:rsidRPr="004D20CA">
        <w:rPr>
          <w:rFonts w:eastAsia="Times New Roman"/>
          <w:color w:val="1E1E1E"/>
          <w:sz w:val="24"/>
          <w:szCs w:val="24"/>
        </w:rPr>
        <w:t xml:space="preserve"> позволяет разрабатывать и проводить обучающие программы на основе авторских разработок.</w:t>
      </w:r>
    </w:p>
    <w:p w:rsidR="00F76B1B" w:rsidRPr="004D20CA" w:rsidRDefault="00F76B1B" w:rsidP="00543058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В рамках организации учебного процесса в </w:t>
      </w:r>
      <w:bookmarkStart w:id="5" w:name="_Hlk11765124"/>
      <w:r w:rsidR="005E524E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43058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5E524E">
        <w:rPr>
          <w:rFonts w:eastAsia="Times New Roman"/>
          <w:color w:val="1E1E1E"/>
          <w:sz w:val="24"/>
          <w:szCs w:val="24"/>
        </w:rPr>
        <w:t>»</w:t>
      </w:r>
      <w:bookmarkEnd w:id="5"/>
      <w:r w:rsidRPr="004D20CA">
        <w:rPr>
          <w:rFonts w:eastAsia="Times New Roman"/>
          <w:color w:val="1E1E1E"/>
          <w:sz w:val="24"/>
          <w:szCs w:val="24"/>
        </w:rPr>
        <w:t xml:space="preserve"> создана и постоянно пополняется электронная библиотека, формируется библиотека на бумажных носителях.</w:t>
      </w:r>
    </w:p>
    <w:p w:rsidR="00F76B1B" w:rsidRDefault="00F76B1B" w:rsidP="00F76B1B">
      <w:pPr>
        <w:ind w:right="-579"/>
        <w:rPr>
          <w:rFonts w:eastAsia="Times New Roman"/>
          <w:b/>
          <w:bCs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В целом материально-техническое обеспечение позволяет проводить образовательную деятельность в сфере дополнительного профессионального образования.</w:t>
      </w:r>
    </w:p>
    <w:p w:rsidR="00543058" w:rsidRDefault="00543058" w:rsidP="00F76B1B">
      <w:pPr>
        <w:ind w:right="-579"/>
        <w:rPr>
          <w:rFonts w:eastAsia="Times New Roman"/>
          <w:b/>
          <w:bCs/>
          <w:sz w:val="24"/>
          <w:szCs w:val="24"/>
        </w:rPr>
      </w:pPr>
    </w:p>
    <w:p w:rsidR="003979C4" w:rsidRDefault="00543058" w:rsidP="00F76B1B">
      <w:pPr>
        <w:ind w:right="-57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5. Показатели деятельности организации дополнительного профессионального образования, подлежащие самообследованию</w:t>
      </w:r>
      <w:r w:rsidR="002E3F37">
        <w:rPr>
          <w:rFonts w:eastAsia="Times New Roman"/>
          <w:b/>
          <w:bCs/>
          <w:sz w:val="24"/>
          <w:szCs w:val="24"/>
        </w:rPr>
        <w:t xml:space="preserve"> за 2016-2018 гг.</w:t>
      </w:r>
    </w:p>
    <w:p w:rsidR="004124C1" w:rsidRPr="002E3F37" w:rsidRDefault="004124C1">
      <w:pPr>
        <w:ind w:right="-579"/>
        <w:jc w:val="center"/>
        <w:rPr>
          <w:sz w:val="36"/>
          <w:szCs w:val="36"/>
        </w:rPr>
      </w:pPr>
      <w:r w:rsidRPr="002E3F37">
        <w:rPr>
          <w:rFonts w:eastAsia="Times New Roman"/>
          <w:b/>
          <w:bCs/>
          <w:sz w:val="36"/>
          <w:szCs w:val="36"/>
        </w:rPr>
        <w:t>2016 год</w:t>
      </w:r>
    </w:p>
    <w:p w:rsidR="003979C4" w:rsidRDefault="003979C4">
      <w:pPr>
        <w:spacing w:line="21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920"/>
        <w:gridCol w:w="2860"/>
        <w:gridCol w:w="1600"/>
        <w:gridCol w:w="1440"/>
        <w:gridCol w:w="1820"/>
      </w:tblGrid>
      <w:tr w:rsidR="003979C4">
        <w:trPr>
          <w:trHeight w:val="3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</w:tcBorders>
            <w:vAlign w:val="bottom"/>
          </w:tcPr>
          <w:p w:rsidR="003979C4" w:rsidRDefault="00D83EBB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Единица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</w:t>
            </w: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вес  численности  слушателей,  обучившихся 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дополнительным</w:t>
            </w:r>
          </w:p>
        </w:tc>
        <w:tc>
          <w:tcPr>
            <w:tcW w:w="2860" w:type="dxa"/>
            <w:vAlign w:val="bottom"/>
          </w:tcPr>
          <w:p w:rsidR="003979C4" w:rsidRDefault="00D83EBB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600" w:type="dxa"/>
            <w:vAlign w:val="bottom"/>
          </w:tcPr>
          <w:p w:rsidR="003979C4" w:rsidRDefault="00D83EB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чел./</w:t>
            </w:r>
            <w:r w:rsidR="0090033F">
              <w:rPr>
                <w:rFonts w:eastAsia="Times New Roman"/>
                <w:sz w:val="24"/>
                <w:szCs w:val="24"/>
              </w:rPr>
              <w:t>100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="0090033F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 в общей численности слушателей, прошедших обучение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вес  численности  слушателей,  обучившихся 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дополнительным</w:t>
            </w:r>
          </w:p>
        </w:tc>
        <w:tc>
          <w:tcPr>
            <w:tcW w:w="5900" w:type="dxa"/>
            <w:gridSpan w:val="3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   программам   профессиональной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переподготовки, в общей численности слушателей, прошедших обучение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вес  численности  слушателей,  направленных 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 службами   занятости,  в  общей  численности   слушателей,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прошедших обучение в образовательной организации за отчетный период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реализуемых дополнительных профессиональных программ,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числе:</w:t>
            </w:r>
          </w:p>
        </w:tc>
        <w:tc>
          <w:tcPr>
            <w:tcW w:w="286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1.4.1</w:t>
            </w:r>
          </w:p>
        </w:tc>
        <w:tc>
          <w:tcPr>
            <w:tcW w:w="478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979C4">
        <w:trPr>
          <w:trHeight w:val="13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11"/>
                <w:szCs w:val="11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11"/>
                <w:szCs w:val="11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1.4.2</w:t>
            </w:r>
          </w:p>
        </w:tc>
        <w:tc>
          <w:tcPr>
            <w:tcW w:w="478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разработанных дополнительных профессиональных программ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3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11"/>
                <w:szCs w:val="11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11"/>
                <w:szCs w:val="11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1.5.1</w:t>
            </w:r>
          </w:p>
        </w:tc>
        <w:tc>
          <w:tcPr>
            <w:tcW w:w="478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1.5.2</w:t>
            </w:r>
          </w:p>
        </w:tc>
        <w:tc>
          <w:tcPr>
            <w:tcW w:w="478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1.6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Удельный   вес   дополнительных   профессиональных   программ  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  <w:r w:rsidR="00D83EBB">
              <w:rPr>
                <w:rFonts w:eastAsia="Times New Roman"/>
                <w:w w:val="99"/>
                <w:sz w:val="24"/>
                <w:szCs w:val="24"/>
              </w:rPr>
              <w:t xml:space="preserve"> 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приоритетным  направлениям  развития  науки,  техники  и  технологий 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общем  количестве  реализуемых  дополнительных  профессиональных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286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1.7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Удельный вес дополнительных профессиональных программ, прошедших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профессионально-общественную  аккредитацию,  в  общем  количестве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реализуемых дополнительных профессиональных программ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</w:tbl>
    <w:p w:rsidR="003979C4" w:rsidRDefault="003979C4">
      <w:pPr>
        <w:sectPr w:rsidR="003979C4">
          <w:pgSz w:w="11900" w:h="16838"/>
          <w:pgMar w:top="1440" w:right="706" w:bottom="1440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60"/>
        <w:gridCol w:w="1080"/>
        <w:gridCol w:w="100"/>
        <w:gridCol w:w="1040"/>
        <w:gridCol w:w="180"/>
        <w:gridCol w:w="1620"/>
        <w:gridCol w:w="980"/>
        <w:gridCol w:w="1540"/>
        <w:gridCol w:w="1840"/>
      </w:tblGrid>
      <w:tr w:rsidR="003979C4">
        <w:trPr>
          <w:trHeight w:val="3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вес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bottom"/>
          </w:tcPr>
          <w:p w:rsidR="003979C4" w:rsidRDefault="00D83EB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 имеющих ученые степени и (или) ученые звания, в общей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</w:t>
            </w:r>
            <w:r w:rsidR="00D83EBB">
              <w:rPr>
                <w:rFonts w:eastAsia="Times New Roman"/>
                <w:w w:val="98"/>
                <w:sz w:val="24"/>
                <w:szCs w:val="24"/>
              </w:rPr>
              <w:t xml:space="preserve"> чел./0%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численностинаучно-педагогическихработниковобразовательной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1.9</w:t>
            </w:r>
          </w:p>
        </w:tc>
        <w:tc>
          <w:tcPr>
            <w:tcW w:w="2440" w:type="dxa"/>
            <w:gridSpan w:val="3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1040" w:type="dxa"/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вес</w:t>
            </w:r>
          </w:p>
        </w:tc>
        <w:tc>
          <w:tcPr>
            <w:tcW w:w="1800" w:type="dxa"/>
            <w:gridSpan w:val="2"/>
            <w:vAlign w:val="bottom"/>
          </w:tcPr>
          <w:p w:rsidR="003979C4" w:rsidRDefault="00D83EB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 прошедших за отчетный период повышение квалификации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 профессиональную  переподготовку,  в  общей  численности  научно-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</w:t>
            </w:r>
            <w:r w:rsidR="00D83EBB">
              <w:rPr>
                <w:rFonts w:eastAsia="Times New Roman"/>
                <w:w w:val="98"/>
                <w:sz w:val="24"/>
                <w:szCs w:val="24"/>
              </w:rPr>
              <w:t>чел./100%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1.10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вес  численности  педагогических  работников,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которым   по   результатам   аттестации   присвоена   квалификационная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категория, в общей численности педагогических работников, в том числе: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1.10.1</w:t>
            </w:r>
          </w:p>
        </w:tc>
        <w:tc>
          <w:tcPr>
            <w:tcW w:w="126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0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1.10.2</w:t>
            </w:r>
          </w:p>
        </w:tc>
        <w:tc>
          <w:tcPr>
            <w:tcW w:w="126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10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1.11</w:t>
            </w:r>
          </w:p>
        </w:tc>
        <w:tc>
          <w:tcPr>
            <w:tcW w:w="126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vAlign w:val="bottom"/>
          </w:tcPr>
          <w:p w:rsidR="003979C4" w:rsidRDefault="00D83EB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</w:t>
            </w:r>
          </w:p>
        </w:tc>
        <w:tc>
          <w:tcPr>
            <w:tcW w:w="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979C4" w:rsidRDefault="00D83EB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штатных</w:t>
            </w: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  <w:r w:rsidR="00D83EBB">
              <w:rPr>
                <w:rFonts w:eastAsia="Times New Roman"/>
                <w:w w:val="99"/>
                <w:sz w:val="24"/>
                <w:szCs w:val="24"/>
              </w:rPr>
              <w:t>,</w:t>
            </w:r>
            <w:r>
              <w:rPr>
                <w:rFonts w:eastAsia="Times New Roman"/>
                <w:w w:val="99"/>
                <w:sz w:val="24"/>
                <w:szCs w:val="24"/>
              </w:rPr>
              <w:t>00</w:t>
            </w:r>
            <w:r w:rsidR="00D83EBB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лет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дополнительного профессионального образования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1.12</w:t>
            </w:r>
          </w:p>
        </w:tc>
        <w:tc>
          <w:tcPr>
            <w:tcW w:w="234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320" w:type="dxa"/>
            <w:gridSpan w:val="3"/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  <w:tc>
          <w:tcPr>
            <w:tcW w:w="2600" w:type="dxa"/>
            <w:gridSpan w:val="2"/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гос.контракты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   задания   в   части   реализации   дополнительных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 заключались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программ</w:t>
            </w: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5280" w:type="dxa"/>
            <w:gridSpan w:val="6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280" w:type="dxa"/>
            <w:gridSpan w:val="6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цитирований в индексируемой системе цитирования Web of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7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Science в расчете на 100 научно-педагогических работников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цитирований в индексируемой системе цитирования Scopus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6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расчете на 100 научно-педагогических работников</w:t>
            </w: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цитирований в РИНЦ в расчете на 100 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0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статей  в  научной  периодике,  индексируемой  в  системе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цитирования  Web  of  Science,  в  расчете  на  100  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0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статей  в  научной  периодике,  индексируемой  в  системе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цитирования Scopus, в расчете на 100 научно-педагогических работников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публикаций в РИНЦ в расчете на 100 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0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2.7</w:t>
            </w:r>
          </w:p>
        </w:tc>
        <w:tc>
          <w:tcPr>
            <w:tcW w:w="234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Общий объем НИОКР</w:t>
            </w:r>
          </w:p>
        </w:tc>
        <w:tc>
          <w:tcPr>
            <w:tcW w:w="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2.8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2.9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Удельный  вес  доходов  от  НИОКР  в  общих  доходах  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2.10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Удельный   вес   НИОКР,   выполненных   собственными   силами   (без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привлечения   соисполнителей),   в   общих   доходах   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от НИОКР</w:t>
            </w:r>
          </w:p>
        </w:tc>
        <w:tc>
          <w:tcPr>
            <w:tcW w:w="1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</w:tbl>
    <w:p w:rsidR="003979C4" w:rsidRDefault="003979C4">
      <w:pPr>
        <w:sectPr w:rsidR="003979C4">
          <w:pgSz w:w="11900" w:h="16838"/>
          <w:pgMar w:top="687" w:right="706" w:bottom="938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520"/>
        <w:gridCol w:w="1100"/>
        <w:gridCol w:w="740"/>
        <w:gridCol w:w="1880"/>
        <w:gridCol w:w="900"/>
        <w:gridCol w:w="1700"/>
        <w:gridCol w:w="1800"/>
      </w:tblGrid>
      <w:tr w:rsidR="003979C4">
        <w:trPr>
          <w:trHeight w:val="3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84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 подготовленных   печатных   учебных   изданий   (включая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учебники и учебные пособия), методических и периодических изданий,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изданных за отчетный период</w:t>
            </w: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2.12</w:t>
            </w:r>
          </w:p>
        </w:tc>
        <w:tc>
          <w:tcPr>
            <w:tcW w:w="152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840" w:type="dxa"/>
            <w:gridSpan w:val="2"/>
            <w:vAlign w:val="bottom"/>
          </w:tcPr>
          <w:p w:rsidR="003979C4" w:rsidRDefault="00D83EB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проведенных</w:t>
            </w:r>
          </w:p>
        </w:tc>
        <w:tc>
          <w:tcPr>
            <w:tcW w:w="1880" w:type="dxa"/>
            <w:vAlign w:val="bottom"/>
          </w:tcPr>
          <w:p w:rsidR="003979C4" w:rsidRDefault="00D83EB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международных</w:t>
            </w:r>
          </w:p>
        </w:tc>
        <w:tc>
          <w:tcPr>
            <w:tcW w:w="900" w:type="dxa"/>
            <w:vAlign w:val="bottom"/>
          </w:tcPr>
          <w:p w:rsidR="003979C4" w:rsidRDefault="00D83EB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5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(межрегиональных) научных семинаров и конференций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подготовленных  научных  и  научно-педагогических  кадров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высшей квалификации за отчетный период</w:t>
            </w: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2.14</w:t>
            </w:r>
          </w:p>
        </w:tc>
        <w:tc>
          <w:tcPr>
            <w:tcW w:w="262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740" w:type="dxa"/>
            <w:vAlign w:val="bottom"/>
          </w:tcPr>
          <w:p w:rsidR="003979C4" w:rsidRDefault="00D83EB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880" w:type="dxa"/>
            <w:vAlign w:val="bottom"/>
          </w:tcPr>
          <w:p w:rsidR="003979C4" w:rsidRDefault="00D83EB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без ученой степени - до 30 лет, кандидатов наук - до 35 лет,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докторов наук - до 40 лет, в общей численности научно-педагогических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3979C4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3979C4" w:rsidRDefault="00D83EBB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100" w:type="dxa"/>
            <w:vAlign w:val="bottom"/>
          </w:tcPr>
          <w:p w:rsidR="003979C4" w:rsidRDefault="003979C4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3979C4" w:rsidRDefault="003979C4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3979C4" w:rsidRDefault="003979C4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3"/>
                <w:szCs w:val="23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2.15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 научных  журналов,  в  том  числе  электронных,  издаваемых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организацией</w:t>
            </w:r>
          </w:p>
        </w:tc>
        <w:tc>
          <w:tcPr>
            <w:tcW w:w="18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5240" w:type="dxa"/>
            <w:gridSpan w:val="4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240" w:type="dxa"/>
            <w:gridSpan w:val="4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Доходы  образовательной  организации  по  всем  видам  финансового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943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315</w:t>
            </w:r>
            <w:r w:rsidR="00D83EBB">
              <w:rPr>
                <w:rFonts w:eastAsia="Times New Roman"/>
                <w:sz w:val="24"/>
                <w:szCs w:val="24"/>
              </w:rPr>
              <w:t xml:space="preserve"> тыс. руб.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(деятельности)</w:t>
            </w:r>
          </w:p>
        </w:tc>
        <w:tc>
          <w:tcPr>
            <w:tcW w:w="18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Доходы  образовательной  организации  по  всем  видам  финансового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943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315</w:t>
            </w:r>
            <w:r w:rsidR="00D83EBB">
              <w:rPr>
                <w:rFonts w:eastAsia="Times New Roman"/>
                <w:sz w:val="24"/>
                <w:szCs w:val="24"/>
              </w:rPr>
              <w:t xml:space="preserve"> тыс. руб.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(деятельности) в расчете на одного научно-педагогического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</w:t>
            </w:r>
          </w:p>
        </w:tc>
        <w:tc>
          <w:tcPr>
            <w:tcW w:w="1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Доходы образовательной организации из средств от приносящей доход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9003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943E1F">
              <w:rPr>
                <w:rFonts w:eastAsia="Times New Roman"/>
                <w:sz w:val="24"/>
                <w:szCs w:val="24"/>
              </w:rPr>
              <w:t>8</w:t>
            </w:r>
            <w:r w:rsidR="00D83EBB">
              <w:rPr>
                <w:rFonts w:eastAsia="Times New Roman"/>
                <w:sz w:val="24"/>
                <w:szCs w:val="24"/>
              </w:rPr>
              <w:t xml:space="preserve"> тыс. руб.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 расчете на одного научно-педагогического работника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620" w:type="dxa"/>
            <w:gridSpan w:val="2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7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площадь помещений, в которых осуществляется образовательная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943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  <w:r w:rsidR="00D83EBB">
              <w:rPr>
                <w:rFonts w:eastAsia="Times New Roman"/>
                <w:w w:val="99"/>
                <w:sz w:val="24"/>
                <w:szCs w:val="24"/>
              </w:rPr>
              <w:t>,</w:t>
            </w: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D83EBB">
              <w:rPr>
                <w:rFonts w:eastAsia="Times New Roman"/>
                <w:w w:val="99"/>
                <w:sz w:val="24"/>
                <w:szCs w:val="24"/>
              </w:rPr>
              <w:t xml:space="preserve"> кв. м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5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деятельность, в расчете на одного слушателя, в том числе: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4.1.1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кв. м</w:t>
            </w: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4.1.2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Закрепленных за образовательной организацией на праве оперативного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кв. м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</w:tc>
        <w:tc>
          <w:tcPr>
            <w:tcW w:w="1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Предоставленных образовательной организации в аренду, безвозмездное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943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  <w:r w:rsidR="00D83EBB">
              <w:rPr>
                <w:rFonts w:eastAsia="Times New Roman"/>
                <w:w w:val="99"/>
                <w:sz w:val="24"/>
                <w:szCs w:val="24"/>
              </w:rPr>
              <w:t>,</w:t>
            </w: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D83EBB">
              <w:rPr>
                <w:rFonts w:eastAsia="Times New Roman"/>
                <w:w w:val="99"/>
                <w:sz w:val="24"/>
                <w:szCs w:val="24"/>
              </w:rPr>
              <w:t xml:space="preserve"> кв. м</w:t>
            </w:r>
          </w:p>
        </w:tc>
      </w:tr>
      <w:tr w:rsidR="003979C4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пользование</w:t>
            </w:r>
          </w:p>
        </w:tc>
        <w:tc>
          <w:tcPr>
            <w:tcW w:w="1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экземпляров печатных учебных изданий (включая учебники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пособия) из общего количества единиц хранения библиотечного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5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фонда, состоящих на учете, в расчете на одного слушателя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электронных учебных изданий (включая учебники и учебные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пособия)</w:t>
            </w:r>
          </w:p>
        </w:tc>
        <w:tc>
          <w:tcPr>
            <w:tcW w:w="1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3979C4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4.4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слушателей,  проживающих 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0%</w:t>
            </w: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общежитиях,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   общей   численности   слушателей,   нуждающихся  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979C4" w:rsidRDefault="00D83EB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общежитиях</w:t>
            </w:r>
          </w:p>
        </w:tc>
        <w:tc>
          <w:tcPr>
            <w:tcW w:w="11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24"/>
                <w:szCs w:val="24"/>
              </w:rPr>
            </w:pPr>
          </w:p>
        </w:tc>
      </w:tr>
      <w:tr w:rsidR="003979C4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979C4" w:rsidRDefault="003979C4">
            <w:pPr>
              <w:rPr>
                <w:sz w:val="9"/>
                <w:szCs w:val="9"/>
              </w:rPr>
            </w:pPr>
          </w:p>
        </w:tc>
      </w:tr>
      <w:tr w:rsid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124C1" w:rsidRDefault="004124C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124C1" w:rsidRDefault="004124C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124C1" w:rsidRDefault="004124C1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124C1" w:rsidRDefault="004124C1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124C1" w:rsidRDefault="004124C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>
            <w:pPr>
              <w:rPr>
                <w:sz w:val="9"/>
                <w:szCs w:val="9"/>
              </w:rPr>
            </w:pPr>
          </w:p>
        </w:tc>
      </w:tr>
    </w:tbl>
    <w:p w:rsidR="003979C4" w:rsidRDefault="003979C4">
      <w:pPr>
        <w:spacing w:line="1" w:lineRule="exact"/>
        <w:rPr>
          <w:sz w:val="20"/>
          <w:szCs w:val="20"/>
        </w:rPr>
      </w:pPr>
    </w:p>
    <w:p w:rsidR="004124C1" w:rsidRDefault="004124C1">
      <w:pPr>
        <w:spacing w:line="1" w:lineRule="exact"/>
        <w:rPr>
          <w:sz w:val="20"/>
          <w:szCs w:val="20"/>
        </w:rPr>
      </w:pPr>
    </w:p>
    <w:p w:rsidR="004124C1" w:rsidRDefault="004124C1">
      <w:pPr>
        <w:spacing w:line="1" w:lineRule="exact"/>
        <w:rPr>
          <w:sz w:val="20"/>
          <w:szCs w:val="20"/>
        </w:rPr>
      </w:pPr>
    </w:p>
    <w:p w:rsidR="004124C1" w:rsidRDefault="004124C1">
      <w:pPr>
        <w:spacing w:line="1" w:lineRule="exact"/>
        <w:rPr>
          <w:sz w:val="20"/>
          <w:szCs w:val="20"/>
        </w:rPr>
      </w:pPr>
    </w:p>
    <w:p w:rsidR="004124C1" w:rsidRDefault="004124C1">
      <w:pPr>
        <w:spacing w:line="1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Оллоолололллл</w:t>
      </w:r>
      <w:proofErr w:type="spellEnd"/>
    </w:p>
    <w:p w:rsidR="004124C1" w:rsidRDefault="004124C1">
      <w:pPr>
        <w:spacing w:line="1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Тттттттььььььь</w:t>
      </w:r>
      <w:proofErr w:type="spellEnd"/>
    </w:p>
    <w:p w:rsidR="004124C1" w:rsidRDefault="004124C1">
      <w:pPr>
        <w:spacing w:line="1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Тт</w:t>
      </w:r>
      <w:proofErr w:type="spellEnd"/>
    </w:p>
    <w:p w:rsidR="004124C1" w:rsidRDefault="004124C1">
      <w:pPr>
        <w:spacing w:line="1" w:lineRule="exact"/>
        <w:rPr>
          <w:sz w:val="20"/>
          <w:szCs w:val="20"/>
        </w:rPr>
      </w:pPr>
    </w:p>
    <w:p w:rsidR="004124C1" w:rsidRDefault="004124C1" w:rsidP="004124C1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2017 год</w:t>
      </w:r>
    </w:p>
    <w:p w:rsidR="004124C1" w:rsidRDefault="004124C1" w:rsidP="004124C1">
      <w:pPr>
        <w:spacing w:line="21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920"/>
        <w:gridCol w:w="2860"/>
        <w:gridCol w:w="1600"/>
        <w:gridCol w:w="1440"/>
        <w:gridCol w:w="1820"/>
      </w:tblGrid>
      <w:tr w:rsidR="004124C1" w:rsidTr="004124C1">
        <w:trPr>
          <w:trHeight w:val="3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</w:tcBorders>
            <w:vAlign w:val="bottom"/>
          </w:tcPr>
          <w:p w:rsidR="004124C1" w:rsidRDefault="004124C1" w:rsidP="004124C1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Единица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</w:t>
            </w: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слушателей,  обучившихся 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дополнительным</w:t>
            </w:r>
          </w:p>
        </w:tc>
        <w:tc>
          <w:tcPr>
            <w:tcW w:w="2860" w:type="dxa"/>
            <w:vAlign w:val="bottom"/>
          </w:tcPr>
          <w:p w:rsidR="004124C1" w:rsidRDefault="004124C1" w:rsidP="004124C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чел./100,0%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 в общей численности слушателей, прошедших обучение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слушателей,  обучившихся 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дополнительным</w:t>
            </w:r>
          </w:p>
        </w:tc>
        <w:tc>
          <w:tcPr>
            <w:tcW w:w="5900" w:type="dxa"/>
            <w:gridSpan w:val="3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   программам   профессиональной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переподготовки, в общей численности слушателей, прошедших обучение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слушателей,  направленных 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обучение  службами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занятости,  в  общей  численности   слушателей,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прошедших обучение в образовательной организации за отчетный период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реализуемых дополнительных профессиональных программ,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числе:</w:t>
            </w:r>
          </w:p>
        </w:tc>
        <w:tc>
          <w:tcPr>
            <w:tcW w:w="286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1.4.1</w:t>
            </w:r>
          </w:p>
        </w:tc>
        <w:tc>
          <w:tcPr>
            <w:tcW w:w="478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13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11"/>
                <w:szCs w:val="11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11"/>
                <w:szCs w:val="11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1.4.2</w:t>
            </w:r>
          </w:p>
        </w:tc>
        <w:tc>
          <w:tcPr>
            <w:tcW w:w="478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разработанных дополнительных профессиональных программ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3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11"/>
                <w:szCs w:val="11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11"/>
                <w:szCs w:val="11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1.5.1</w:t>
            </w:r>
          </w:p>
        </w:tc>
        <w:tc>
          <w:tcPr>
            <w:tcW w:w="478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1.5.2</w:t>
            </w:r>
          </w:p>
        </w:tc>
        <w:tc>
          <w:tcPr>
            <w:tcW w:w="478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1.6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Удельный   вес   дополнительных   профессиональных   программ  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приоритетным  направлениям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развития  науки,  техники  и  технологий 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общем  количестве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реализуемых  дополнительных  профессиональных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286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1.7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Удельный вес дополнительных профессиональных программ, прошедших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общественную  аккредитацию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в  общем  количестве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реализуемых дополнительных профессиональных программ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</w:tbl>
    <w:p w:rsidR="004124C1" w:rsidRDefault="004124C1" w:rsidP="004124C1">
      <w:pPr>
        <w:sectPr w:rsidR="004124C1">
          <w:pgSz w:w="11900" w:h="16838"/>
          <w:pgMar w:top="1440" w:right="706" w:bottom="1440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60"/>
        <w:gridCol w:w="1080"/>
        <w:gridCol w:w="100"/>
        <w:gridCol w:w="1040"/>
        <w:gridCol w:w="180"/>
        <w:gridCol w:w="1620"/>
        <w:gridCol w:w="980"/>
        <w:gridCol w:w="1540"/>
        <w:gridCol w:w="1840"/>
      </w:tblGrid>
      <w:tr w:rsidR="004124C1" w:rsidTr="004124C1">
        <w:trPr>
          <w:trHeight w:val="3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вес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bottom"/>
          </w:tcPr>
          <w:p w:rsidR="004124C1" w:rsidRDefault="004124C1" w:rsidP="004124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 имеющих ученые степени и (или) ученые звания, в общей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численностинаучно-педагогическихработниковобразовательной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1.9</w:t>
            </w:r>
          </w:p>
        </w:tc>
        <w:tc>
          <w:tcPr>
            <w:tcW w:w="2440" w:type="dxa"/>
            <w:gridSpan w:val="3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1040" w:type="dxa"/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вес</w:t>
            </w:r>
          </w:p>
        </w:tc>
        <w:tc>
          <w:tcPr>
            <w:tcW w:w="1800" w:type="dxa"/>
            <w:gridSpan w:val="2"/>
            <w:vAlign w:val="bottom"/>
          </w:tcPr>
          <w:p w:rsidR="004124C1" w:rsidRDefault="004124C1" w:rsidP="004124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 прошедших за отчетный период повышение квалификации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или  профессиональную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переподготовку,  в  общей  численности  научно-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0чел./100%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1.10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педагогических  работников,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которым   по   результатам   аттестации   присвоена   квалификационная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категория, в общей численности педагогических работников, в том числе: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1.10.1</w:t>
            </w:r>
          </w:p>
        </w:tc>
        <w:tc>
          <w:tcPr>
            <w:tcW w:w="126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0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1.10.2</w:t>
            </w:r>
          </w:p>
        </w:tc>
        <w:tc>
          <w:tcPr>
            <w:tcW w:w="126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10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1.11</w:t>
            </w:r>
          </w:p>
        </w:tc>
        <w:tc>
          <w:tcPr>
            <w:tcW w:w="126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vAlign w:val="bottom"/>
          </w:tcPr>
          <w:p w:rsidR="004124C1" w:rsidRDefault="004124C1" w:rsidP="004124C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</w:t>
            </w:r>
          </w:p>
        </w:tc>
        <w:tc>
          <w:tcPr>
            <w:tcW w:w="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124C1" w:rsidRDefault="004124C1" w:rsidP="004124C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штатных</w:t>
            </w: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40,00 лет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дополнительного профессионального образования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1.12</w:t>
            </w:r>
          </w:p>
        </w:tc>
        <w:tc>
          <w:tcPr>
            <w:tcW w:w="234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320" w:type="dxa"/>
            <w:gridSpan w:val="3"/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  <w:tc>
          <w:tcPr>
            <w:tcW w:w="2600" w:type="dxa"/>
            <w:gridSpan w:val="2"/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гос.контракты</w:t>
            </w:r>
            <w:proofErr w:type="spellEnd"/>
            <w:proofErr w:type="gramEnd"/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   задания   в   части   реализации   дополнительных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 заключались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программ</w:t>
            </w: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5280" w:type="dxa"/>
            <w:gridSpan w:val="6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280" w:type="dxa"/>
            <w:gridSpan w:val="6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цитирований в индексируемой системе цитирования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Web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of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7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расчете на 100 научно-педагогических работников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цитирований в индексируемой системе цитирования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Scopus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6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расчете на 100 научно-педагогических работников</w:t>
            </w: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цитирований в РИНЦ в расчете на 100 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0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Количество  статей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 научной  периодике,  индексируемой  в  системе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цитирования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Web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of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 в  расчете  на  100  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0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Количество  статей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 научной  периодике,  индексируемой  в  системе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цитирования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Scopus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в расчете на 100 научно-педагогических работников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публикаций в РИНЦ в расчете на 100 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0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2.7</w:t>
            </w:r>
          </w:p>
        </w:tc>
        <w:tc>
          <w:tcPr>
            <w:tcW w:w="234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Общий объем НИОКР</w:t>
            </w:r>
          </w:p>
        </w:tc>
        <w:tc>
          <w:tcPr>
            <w:tcW w:w="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2.8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2.9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доходов  от  НИОКР  в  общих  доходах  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2.10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Удельный   вес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НИОКР,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выполненных   собственными   силами   (без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привлечения   соисполнителей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   общих   доходах   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от НИОКР</w:t>
            </w:r>
          </w:p>
        </w:tc>
        <w:tc>
          <w:tcPr>
            <w:tcW w:w="1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</w:tbl>
    <w:p w:rsidR="004124C1" w:rsidRDefault="004124C1" w:rsidP="004124C1">
      <w:pPr>
        <w:sectPr w:rsidR="004124C1">
          <w:pgSz w:w="11900" w:h="16838"/>
          <w:pgMar w:top="687" w:right="706" w:bottom="938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520"/>
        <w:gridCol w:w="1100"/>
        <w:gridCol w:w="740"/>
        <w:gridCol w:w="1880"/>
        <w:gridCol w:w="900"/>
        <w:gridCol w:w="1700"/>
        <w:gridCol w:w="1800"/>
      </w:tblGrid>
      <w:tr w:rsidR="004124C1" w:rsidTr="004124C1">
        <w:trPr>
          <w:trHeight w:val="3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84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 подготовленных   печатных   учебных   изданий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включая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учебники и учебные пособия), методических и периодических изданий,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изданных за отчетный период</w:t>
            </w: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2.12</w:t>
            </w:r>
          </w:p>
        </w:tc>
        <w:tc>
          <w:tcPr>
            <w:tcW w:w="152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840" w:type="dxa"/>
            <w:gridSpan w:val="2"/>
            <w:vAlign w:val="bottom"/>
          </w:tcPr>
          <w:p w:rsidR="004124C1" w:rsidRDefault="004124C1" w:rsidP="004124C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проведенных</w:t>
            </w: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международных</w:t>
            </w: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5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(межрегиональных) научных семинаров и конференций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Количество  подготовленных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научных  и  научно-педагогических  кадров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высшей квалификации за отчетный период</w:t>
            </w: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2.14</w:t>
            </w:r>
          </w:p>
        </w:tc>
        <w:tc>
          <w:tcPr>
            <w:tcW w:w="262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740" w:type="dxa"/>
            <w:vAlign w:val="bottom"/>
          </w:tcPr>
          <w:p w:rsidR="004124C1" w:rsidRDefault="004124C1" w:rsidP="004124C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без ученой степени - до 30 лет, кандидатов наук - до 35 лет,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докторов наук - до 40 лет, в общей численности научно-педагогических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4124C1" w:rsidTr="004124C1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4124C1" w:rsidRDefault="004124C1" w:rsidP="004124C1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100" w:type="dxa"/>
            <w:vAlign w:val="bottom"/>
          </w:tcPr>
          <w:p w:rsidR="004124C1" w:rsidRDefault="004124C1" w:rsidP="004124C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4124C1" w:rsidRDefault="004124C1" w:rsidP="004124C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3"/>
                <w:szCs w:val="23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2.15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Число  научных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журналов,  в  том  числе  электронных,  издаваемых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организацией</w:t>
            </w: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5240" w:type="dxa"/>
            <w:gridSpan w:val="4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240" w:type="dxa"/>
            <w:gridSpan w:val="4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Доходы  образовательной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организации  по  всем  видам  финансового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315 тыс. руб.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(деятельности)</w:t>
            </w: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Доходы  образовательной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организации  по  всем  видам  финансового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315 тыс. руб.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(деятельности) в расчете на одного научно-педагогического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</w:t>
            </w:r>
          </w:p>
        </w:tc>
        <w:tc>
          <w:tcPr>
            <w:tcW w:w="1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Доходы образовательной организации из средств от приносящей доход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1276D2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4124C1">
              <w:rPr>
                <w:rFonts w:eastAsia="Times New Roman"/>
                <w:sz w:val="24"/>
                <w:szCs w:val="24"/>
              </w:rPr>
              <w:t xml:space="preserve"> тыс. руб.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 расчете на одного научно-педагогического работника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620" w:type="dxa"/>
            <w:gridSpan w:val="2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7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площадь помещений, в которых осуществляется образовательная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1276D2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  <w:r w:rsidR="004124C1">
              <w:rPr>
                <w:rFonts w:eastAsia="Times New Roman"/>
                <w:w w:val="99"/>
                <w:sz w:val="24"/>
                <w:szCs w:val="24"/>
              </w:rPr>
              <w:t xml:space="preserve"> кв. м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5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деятельность, в расчете на одного слушателя, в том числе: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4.1.1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1276D2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  <w:r w:rsidR="004124C1">
              <w:rPr>
                <w:rFonts w:eastAsia="Times New Roman"/>
                <w:w w:val="99"/>
                <w:sz w:val="24"/>
                <w:szCs w:val="24"/>
              </w:rPr>
              <w:t xml:space="preserve"> кв. м</w:t>
            </w: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4.1.2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Закрепленных за образовательной организацией на праве оперативного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1276D2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  <w:r w:rsidR="004124C1">
              <w:rPr>
                <w:rFonts w:eastAsia="Times New Roman"/>
                <w:w w:val="99"/>
                <w:sz w:val="24"/>
                <w:szCs w:val="24"/>
              </w:rPr>
              <w:t xml:space="preserve"> кв. м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</w:tc>
        <w:tc>
          <w:tcPr>
            <w:tcW w:w="1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Предоставленных образовательной организации в аренду, безвозмездное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1276D2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  <w:r w:rsidR="004124C1">
              <w:rPr>
                <w:rFonts w:eastAsia="Times New Roman"/>
                <w:w w:val="99"/>
                <w:sz w:val="24"/>
                <w:szCs w:val="24"/>
              </w:rPr>
              <w:t xml:space="preserve"> кв. м</w:t>
            </w:r>
          </w:p>
        </w:tc>
      </w:tr>
      <w:tr w:rsidR="004124C1" w:rsidTr="004124C1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пользование</w:t>
            </w:r>
          </w:p>
        </w:tc>
        <w:tc>
          <w:tcPr>
            <w:tcW w:w="1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экземпляров печатных учебных изданий (включая учебники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пособия) из общего количества единиц хранения библиотечного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5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фонда, состоящих на учете, в расчете на одного слушателя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электронных учебных изданий (включая учебники и учебные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пособия)</w:t>
            </w:r>
          </w:p>
        </w:tc>
        <w:tc>
          <w:tcPr>
            <w:tcW w:w="1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  <w:tr w:rsidR="004124C1" w:rsidTr="004124C1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4.4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слушателей,  проживающих 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0%</w:t>
            </w: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общежитиях,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   общей   численности   слушателей,   нуждающихся  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4124C1" w:rsidRDefault="004124C1" w:rsidP="004124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общежитиях</w:t>
            </w:r>
          </w:p>
        </w:tc>
        <w:tc>
          <w:tcPr>
            <w:tcW w:w="11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24"/>
                <w:szCs w:val="24"/>
              </w:rPr>
            </w:pPr>
          </w:p>
        </w:tc>
      </w:tr>
      <w:tr w:rsidR="004124C1" w:rsidTr="004124C1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4C1" w:rsidRDefault="004124C1" w:rsidP="004124C1">
            <w:pPr>
              <w:rPr>
                <w:sz w:val="9"/>
                <w:szCs w:val="9"/>
              </w:rPr>
            </w:pPr>
          </w:p>
        </w:tc>
      </w:tr>
    </w:tbl>
    <w:p w:rsidR="004124C1" w:rsidRDefault="004124C1" w:rsidP="004124C1">
      <w:pPr>
        <w:spacing w:line="1" w:lineRule="exact"/>
        <w:rPr>
          <w:sz w:val="20"/>
          <w:szCs w:val="20"/>
        </w:rPr>
      </w:pPr>
    </w:p>
    <w:p w:rsidR="002E3F37" w:rsidRDefault="002E3F37" w:rsidP="002E3F37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201</w:t>
      </w:r>
      <w:r>
        <w:rPr>
          <w:rFonts w:eastAsia="Times New Roman"/>
          <w:b/>
          <w:bCs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 год</w:t>
      </w:r>
    </w:p>
    <w:p w:rsidR="002E3F37" w:rsidRDefault="002E3F37" w:rsidP="002E3F37">
      <w:pPr>
        <w:spacing w:line="21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920"/>
        <w:gridCol w:w="2860"/>
        <w:gridCol w:w="1600"/>
        <w:gridCol w:w="1440"/>
        <w:gridCol w:w="1820"/>
      </w:tblGrid>
      <w:tr w:rsidR="002E3F37" w:rsidTr="009D0622">
        <w:trPr>
          <w:trHeight w:val="3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</w:tcBorders>
            <w:vAlign w:val="bottom"/>
          </w:tcPr>
          <w:p w:rsidR="002E3F37" w:rsidRDefault="002E3F37" w:rsidP="009D0622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Единица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</w:t>
            </w: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слушателей,  обучившихся 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дополнительным</w:t>
            </w:r>
          </w:p>
        </w:tc>
        <w:tc>
          <w:tcPr>
            <w:tcW w:w="2860" w:type="dxa"/>
            <w:vAlign w:val="bottom"/>
          </w:tcPr>
          <w:p w:rsidR="002E3F37" w:rsidRDefault="002E3F37" w:rsidP="009D062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чел./100,0%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 в общей численности слушателей, прошедших обучение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слушателей,  обучившихся 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дополнительным</w:t>
            </w:r>
          </w:p>
        </w:tc>
        <w:tc>
          <w:tcPr>
            <w:tcW w:w="5900" w:type="dxa"/>
            <w:gridSpan w:val="3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   программам   профессиональной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переподготовки, в общей численности слушателей, прошедших обучение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слушателей,  направленных 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обучение  службами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занятости,  в  общей  численности   слушателей,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прошедших обучение в образовательной организации за отчетный период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реализуемых дополнительных профессиональных программ,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числе:</w:t>
            </w:r>
          </w:p>
        </w:tc>
        <w:tc>
          <w:tcPr>
            <w:tcW w:w="286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1.4.1</w:t>
            </w:r>
          </w:p>
        </w:tc>
        <w:tc>
          <w:tcPr>
            <w:tcW w:w="478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13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11"/>
                <w:szCs w:val="11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11"/>
                <w:szCs w:val="11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1.4.2</w:t>
            </w:r>
          </w:p>
        </w:tc>
        <w:tc>
          <w:tcPr>
            <w:tcW w:w="478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разработанных дополнительных профессиональных программ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3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11"/>
                <w:szCs w:val="11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11"/>
                <w:szCs w:val="11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1.5.1</w:t>
            </w:r>
          </w:p>
        </w:tc>
        <w:tc>
          <w:tcPr>
            <w:tcW w:w="478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1.5.2</w:t>
            </w:r>
          </w:p>
        </w:tc>
        <w:tc>
          <w:tcPr>
            <w:tcW w:w="478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1.6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Удельный   вес   дополнительных   профессиональных   программ  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приоритетным  направлениям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развития  науки,  техники  и  технологий 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общем  количестве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реализуемых  дополнительных  профессиональных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286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1.7</w:t>
            </w: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Удельный вес дополнительных профессиональных программ, прошедших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4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общественную  аккредитацию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в  общем  количестве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реализуемых дополнительных профессиональных программ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</w:tbl>
    <w:p w:rsidR="002E3F37" w:rsidRDefault="002E3F37" w:rsidP="002E3F37">
      <w:pPr>
        <w:sectPr w:rsidR="002E3F37">
          <w:pgSz w:w="11900" w:h="16838"/>
          <w:pgMar w:top="1440" w:right="706" w:bottom="1440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60"/>
        <w:gridCol w:w="1080"/>
        <w:gridCol w:w="100"/>
        <w:gridCol w:w="1040"/>
        <w:gridCol w:w="180"/>
        <w:gridCol w:w="1620"/>
        <w:gridCol w:w="980"/>
        <w:gridCol w:w="1540"/>
        <w:gridCol w:w="1840"/>
      </w:tblGrid>
      <w:tr w:rsidR="002E3F37" w:rsidTr="009D0622">
        <w:trPr>
          <w:trHeight w:val="3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вес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bottom"/>
          </w:tcPr>
          <w:p w:rsidR="002E3F37" w:rsidRDefault="002E3F37" w:rsidP="009D062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 имеющих ученые степени и (или) ученые звания, в общей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</w:t>
            </w:r>
            <w:r>
              <w:rPr>
                <w:rFonts w:eastAsia="Times New Roman"/>
                <w:w w:val="99"/>
                <w:sz w:val="24"/>
                <w:szCs w:val="24"/>
              </w:rPr>
              <w:t>исленности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научно-педагогических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работников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1.9</w:t>
            </w:r>
          </w:p>
        </w:tc>
        <w:tc>
          <w:tcPr>
            <w:tcW w:w="2440" w:type="dxa"/>
            <w:gridSpan w:val="3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1040" w:type="dxa"/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вес</w:t>
            </w:r>
          </w:p>
        </w:tc>
        <w:tc>
          <w:tcPr>
            <w:tcW w:w="1800" w:type="dxa"/>
            <w:gridSpan w:val="2"/>
            <w:vAlign w:val="bottom"/>
          </w:tcPr>
          <w:p w:rsidR="002E3F37" w:rsidRDefault="002E3F37" w:rsidP="009D062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 прошедших за отчетный период повышение квалификации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или  профессиональную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переподготовку,  в  общей  численности  научно-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0чел./100%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1.10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педагогических  работников,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которым   по   результатам   аттестации   присвоена   квалификационная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категория, в общей численности педагогических работников, в том числе: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1.10.1</w:t>
            </w:r>
          </w:p>
        </w:tc>
        <w:tc>
          <w:tcPr>
            <w:tcW w:w="126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0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1.10.2</w:t>
            </w:r>
          </w:p>
        </w:tc>
        <w:tc>
          <w:tcPr>
            <w:tcW w:w="126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10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1.11</w:t>
            </w:r>
          </w:p>
        </w:tc>
        <w:tc>
          <w:tcPr>
            <w:tcW w:w="126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vAlign w:val="bottom"/>
          </w:tcPr>
          <w:p w:rsidR="002E3F37" w:rsidRDefault="002E3F37" w:rsidP="009D062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</w:t>
            </w:r>
          </w:p>
        </w:tc>
        <w:tc>
          <w:tcPr>
            <w:tcW w:w="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E3F37" w:rsidRDefault="002E3F37" w:rsidP="009D062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штатных</w:t>
            </w: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40,00 лет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дополнительного профессионального образования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1.12</w:t>
            </w:r>
          </w:p>
        </w:tc>
        <w:tc>
          <w:tcPr>
            <w:tcW w:w="234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320" w:type="dxa"/>
            <w:gridSpan w:val="3"/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  <w:tc>
          <w:tcPr>
            <w:tcW w:w="2600" w:type="dxa"/>
            <w:gridSpan w:val="2"/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гос.контракты</w:t>
            </w:r>
            <w:proofErr w:type="spellEnd"/>
            <w:proofErr w:type="gramEnd"/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   задания   в   части   реализации   дополнительных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 заключались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программ</w:t>
            </w: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5280" w:type="dxa"/>
            <w:gridSpan w:val="6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280" w:type="dxa"/>
            <w:gridSpan w:val="6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цитирований в индексируемой системе цитирования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Web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of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7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расчете на 100 научно-педагогических работников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цитирований в индексируемой системе цитирования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Scopus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6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расчете на 100 научно-педагогических работников</w:t>
            </w: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цитирований в РИНЦ в расчете на 100 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0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Количество  статей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 научной  периодике,  индексируемой  в  системе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цитирования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Web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of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 в  расчете  на  100  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0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Количество  статей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 научной  периодике,  индексируемой  в  системе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цитирования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Scopus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в расчете на 100 научно-педагогических работников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публикаций в РИНЦ в расчете на 100 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0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2.7</w:t>
            </w:r>
          </w:p>
        </w:tc>
        <w:tc>
          <w:tcPr>
            <w:tcW w:w="234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Общий объем НИОКР</w:t>
            </w:r>
          </w:p>
        </w:tc>
        <w:tc>
          <w:tcPr>
            <w:tcW w:w="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2.8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2.9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доходов  от  НИОКР  в  общих  доходах  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2.10</w:t>
            </w: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Удельный   вес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НИОКР,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выполненных   собственными   силами   (без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8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привлечения   соисполнителей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   общих   доходах   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от НИОКР</w:t>
            </w:r>
          </w:p>
        </w:tc>
        <w:tc>
          <w:tcPr>
            <w:tcW w:w="1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</w:tbl>
    <w:p w:rsidR="002E3F37" w:rsidRDefault="002E3F37" w:rsidP="002E3F37">
      <w:pPr>
        <w:sectPr w:rsidR="002E3F37">
          <w:pgSz w:w="11900" w:h="16838"/>
          <w:pgMar w:top="687" w:right="706" w:bottom="938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520"/>
        <w:gridCol w:w="1100"/>
        <w:gridCol w:w="740"/>
        <w:gridCol w:w="1880"/>
        <w:gridCol w:w="900"/>
        <w:gridCol w:w="1700"/>
        <w:gridCol w:w="1800"/>
      </w:tblGrid>
      <w:tr w:rsidR="002E3F37" w:rsidTr="009D0622">
        <w:trPr>
          <w:trHeight w:val="3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84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 подготовленных   печатных   учебных   изданий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включая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учебники и учебные пособия), методических и периодических изданий,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изданных за отчетный период</w:t>
            </w: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2.12</w:t>
            </w:r>
          </w:p>
        </w:tc>
        <w:tc>
          <w:tcPr>
            <w:tcW w:w="152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840" w:type="dxa"/>
            <w:gridSpan w:val="2"/>
            <w:vAlign w:val="bottom"/>
          </w:tcPr>
          <w:p w:rsidR="002E3F37" w:rsidRDefault="002E3F37" w:rsidP="009D062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проведенных</w:t>
            </w: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международных</w:t>
            </w: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5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(межрегиональных) научных семинаров и конференций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Количество  подготовленных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научных  и  научно-педагогических  кадров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высшей квалификации за отчетный период</w:t>
            </w: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2.14</w:t>
            </w:r>
          </w:p>
        </w:tc>
        <w:tc>
          <w:tcPr>
            <w:tcW w:w="262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740" w:type="dxa"/>
            <w:vAlign w:val="bottom"/>
          </w:tcPr>
          <w:p w:rsidR="002E3F37" w:rsidRDefault="002E3F37" w:rsidP="009D062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без ученой степени - до 30 лет, кандидатов наук - до 35 лет,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докторов наук - до 40 лет, в общей численности научно-педагогических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2E3F37" w:rsidTr="009D062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2E3F37" w:rsidRDefault="002E3F37" w:rsidP="009D0622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100" w:type="dxa"/>
            <w:vAlign w:val="bottom"/>
          </w:tcPr>
          <w:p w:rsidR="002E3F37" w:rsidRDefault="002E3F37" w:rsidP="009D062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E3F37" w:rsidRDefault="002E3F37" w:rsidP="009D0622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3"/>
                <w:szCs w:val="23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2.15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Число  научных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журналов,  в  том  числе  электронных,  издаваемых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организацией</w:t>
            </w: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5240" w:type="dxa"/>
            <w:gridSpan w:val="4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240" w:type="dxa"/>
            <w:gridSpan w:val="4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Доходы  образовательной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организации  по  всем  видам  финансового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315 тыс. руб.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(деятельности)</w:t>
            </w: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Доходы  образовательной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организации  по  всем  видам  финансового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315 тыс. руб.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(деятельности) в расчете на одного научно-педагогического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</w:t>
            </w:r>
          </w:p>
        </w:tc>
        <w:tc>
          <w:tcPr>
            <w:tcW w:w="1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Доходы образовательной организации из средств от приносящей доход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тыс. руб.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 расчете на одного научно-педагогического работника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620" w:type="dxa"/>
            <w:gridSpan w:val="2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7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площадь помещений, в которых осуществляется образовательная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кв. м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5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деятельность, в расчете на одного слушателя, в том числе: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4.1.1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кв. м</w:t>
            </w: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4.1.2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Закрепленных за образовательной организацией на праве оперативного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кв. м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</w:tc>
        <w:tc>
          <w:tcPr>
            <w:tcW w:w="1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Предоставленных образовательной организации в аренду, безвозмездное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кв. м</w:t>
            </w:r>
          </w:p>
        </w:tc>
      </w:tr>
      <w:tr w:rsidR="002E3F37" w:rsidTr="009D0622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пользование</w:t>
            </w:r>
          </w:p>
        </w:tc>
        <w:tc>
          <w:tcPr>
            <w:tcW w:w="1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экземпляров печатных учебных изданий (включая учебники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пособия) из общего количества единиц хранения библиотечного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5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фонда, состоящих на учете, в расчете на одного слушателя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4.3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электронных учебных изданий (включая учебники и учебные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пособия)</w:t>
            </w:r>
          </w:p>
        </w:tc>
        <w:tc>
          <w:tcPr>
            <w:tcW w:w="1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  <w:tr w:rsidR="002E3F37" w:rsidTr="009D0622">
        <w:trPr>
          <w:trHeight w:val="3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4.4</w:t>
            </w: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удельный  вес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численности  слушателей,  проживающих 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0%</w:t>
            </w: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6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общежитиях,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   общей   численности   слушателей,   нуждающихся  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E3F37" w:rsidRDefault="002E3F37" w:rsidP="009D06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общежитиях</w:t>
            </w:r>
          </w:p>
        </w:tc>
        <w:tc>
          <w:tcPr>
            <w:tcW w:w="11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24"/>
                <w:szCs w:val="24"/>
              </w:rPr>
            </w:pPr>
          </w:p>
        </w:tc>
      </w:tr>
      <w:tr w:rsidR="002E3F37" w:rsidTr="009D0622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F37" w:rsidRDefault="002E3F37" w:rsidP="009D0622">
            <w:pPr>
              <w:rPr>
                <w:sz w:val="9"/>
                <w:szCs w:val="9"/>
              </w:rPr>
            </w:pPr>
          </w:p>
        </w:tc>
      </w:tr>
    </w:tbl>
    <w:p w:rsidR="002E3F37" w:rsidRDefault="002E3F37" w:rsidP="002E3F37">
      <w:pPr>
        <w:spacing w:line="1" w:lineRule="exact"/>
        <w:rPr>
          <w:sz w:val="20"/>
          <w:szCs w:val="20"/>
        </w:rPr>
      </w:pPr>
    </w:p>
    <w:p w:rsidR="00E36CAA" w:rsidRDefault="00E36CAA" w:rsidP="00E36CAA">
      <w:pPr>
        <w:spacing w:before="195" w:after="180"/>
        <w:rPr>
          <w:rFonts w:eastAsia="Times New Roman"/>
          <w:b/>
          <w:bCs/>
          <w:color w:val="1E1E1E"/>
          <w:sz w:val="24"/>
          <w:szCs w:val="24"/>
        </w:rPr>
      </w:pPr>
    </w:p>
    <w:p w:rsidR="00E36CAA" w:rsidRPr="004D20CA" w:rsidRDefault="00E36CAA" w:rsidP="00E36CAA">
      <w:pPr>
        <w:spacing w:before="195" w:after="180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b/>
          <w:bCs/>
          <w:color w:val="1E1E1E"/>
          <w:sz w:val="24"/>
          <w:szCs w:val="24"/>
        </w:rPr>
        <w:lastRenderedPageBreak/>
        <w:t>6. Анализ и выводы</w:t>
      </w:r>
    </w:p>
    <w:p w:rsidR="00E36CAA" w:rsidRPr="004D20CA" w:rsidRDefault="00E36CAA" w:rsidP="005915F9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Комиссия обсудила результаты самообследования и приняла решение о готовности </w:t>
      </w:r>
      <w:r w:rsidR="005915F9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5915F9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5915F9">
        <w:rPr>
          <w:rFonts w:eastAsia="Times New Roman"/>
          <w:color w:val="1E1E1E"/>
          <w:sz w:val="24"/>
          <w:szCs w:val="24"/>
        </w:rPr>
        <w:t>»</w:t>
      </w:r>
      <w:r w:rsidR="005915F9">
        <w:rPr>
          <w:rFonts w:eastAsia="Times New Roman"/>
          <w:color w:val="1E1E1E"/>
          <w:sz w:val="24"/>
          <w:szCs w:val="24"/>
        </w:rPr>
        <w:t xml:space="preserve"> </w:t>
      </w:r>
      <w:r w:rsidRPr="004D20CA">
        <w:rPr>
          <w:rFonts w:eastAsia="Times New Roman"/>
          <w:color w:val="1E1E1E"/>
          <w:sz w:val="24"/>
          <w:szCs w:val="24"/>
        </w:rPr>
        <w:t>к реализации дальнейшей образовательной деятельности.</w:t>
      </w:r>
    </w:p>
    <w:p w:rsidR="00E36CAA" w:rsidRPr="004D20CA" w:rsidRDefault="00E36CAA" w:rsidP="005915F9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Самообследование показало, что организация и обеспечение образовательной деятельности </w:t>
      </w:r>
      <w:r w:rsidR="00F73725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F73725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F73725">
        <w:rPr>
          <w:rFonts w:eastAsia="Times New Roman"/>
          <w:color w:val="1E1E1E"/>
          <w:sz w:val="24"/>
          <w:szCs w:val="24"/>
        </w:rPr>
        <w:t>»</w:t>
      </w:r>
      <w:r w:rsidRPr="004D20CA">
        <w:rPr>
          <w:rFonts w:eastAsia="Times New Roman"/>
          <w:color w:val="1E1E1E"/>
          <w:sz w:val="24"/>
          <w:szCs w:val="24"/>
        </w:rPr>
        <w:t xml:space="preserve"> соответствует лицензионным требованиям.</w:t>
      </w:r>
    </w:p>
    <w:p w:rsidR="00E36CAA" w:rsidRPr="004D20CA" w:rsidRDefault="00E36CAA" w:rsidP="005915F9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- содержание программ дополнительного профессионального образования соответствует необходимым требованиям;</w:t>
      </w:r>
    </w:p>
    <w:p w:rsidR="00E36CAA" w:rsidRPr="004D20CA" w:rsidRDefault="00E36CAA" w:rsidP="005915F9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- условия реализации программ в целом соответствуют подготовке специалистов, заявленному уровню.</w:t>
      </w:r>
    </w:p>
    <w:p w:rsidR="00E36CAA" w:rsidRPr="004D20CA" w:rsidRDefault="00E36CAA" w:rsidP="005915F9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b/>
          <w:bCs/>
          <w:color w:val="1E1E1E"/>
          <w:sz w:val="24"/>
          <w:szCs w:val="24"/>
        </w:rPr>
        <w:t>На основе анализа рекомендуется:</w:t>
      </w:r>
    </w:p>
    <w:p w:rsidR="00E36CAA" w:rsidRPr="004D20CA" w:rsidRDefault="00E36CAA" w:rsidP="005915F9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- увеличить количество реализуемых программ дополнительного профессионального образования;</w:t>
      </w:r>
    </w:p>
    <w:p w:rsidR="00E36CAA" w:rsidRPr="004D20CA" w:rsidRDefault="00E36CAA" w:rsidP="005915F9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- продолжить работу по совершенствованию </w:t>
      </w:r>
      <w:r>
        <w:rPr>
          <w:rFonts w:eastAsia="Times New Roman"/>
          <w:color w:val="1E1E1E"/>
          <w:sz w:val="24"/>
          <w:szCs w:val="24"/>
        </w:rPr>
        <w:t>методического</w:t>
      </w:r>
      <w:r w:rsidRPr="004D20CA">
        <w:rPr>
          <w:rFonts w:eastAsia="Times New Roman"/>
          <w:color w:val="1E1E1E"/>
          <w:sz w:val="24"/>
          <w:szCs w:val="24"/>
        </w:rPr>
        <w:t xml:space="preserve"> обеспечения;</w:t>
      </w:r>
    </w:p>
    <w:p w:rsidR="00E36CAA" w:rsidRPr="004D20CA" w:rsidRDefault="00E36CAA" w:rsidP="005915F9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>- проводить работу по заключения договоров на обучение сотрудников с организациями;</w:t>
      </w:r>
    </w:p>
    <w:p w:rsidR="00E36CAA" w:rsidRPr="004D20CA" w:rsidRDefault="00E36CAA" w:rsidP="005915F9">
      <w:pPr>
        <w:spacing w:before="195" w:after="180"/>
        <w:jc w:val="both"/>
        <w:rPr>
          <w:rFonts w:eastAsia="Times New Roman"/>
          <w:color w:val="1E1E1E"/>
          <w:sz w:val="24"/>
          <w:szCs w:val="24"/>
        </w:rPr>
      </w:pPr>
      <w:r w:rsidRPr="004D20CA">
        <w:rPr>
          <w:rFonts w:eastAsia="Times New Roman"/>
          <w:color w:val="1E1E1E"/>
          <w:sz w:val="24"/>
          <w:szCs w:val="24"/>
        </w:rPr>
        <w:t xml:space="preserve">- организовать для преподавателей </w:t>
      </w:r>
      <w:r w:rsidR="00F73725">
        <w:rPr>
          <w:rFonts w:eastAsia="Times New Roman"/>
          <w:color w:val="1E1E1E"/>
          <w:sz w:val="24"/>
          <w:szCs w:val="24"/>
        </w:rPr>
        <w:t>АНО ДПО «</w:t>
      </w:r>
      <w:proofErr w:type="spellStart"/>
      <w:r w:rsidR="00F73725">
        <w:rPr>
          <w:rFonts w:eastAsia="Times New Roman"/>
          <w:color w:val="1E1E1E"/>
          <w:sz w:val="24"/>
          <w:szCs w:val="24"/>
        </w:rPr>
        <w:t>ПрофиЦентр</w:t>
      </w:r>
      <w:proofErr w:type="spellEnd"/>
      <w:r w:rsidR="00F73725">
        <w:rPr>
          <w:rFonts w:eastAsia="Times New Roman"/>
          <w:color w:val="1E1E1E"/>
          <w:sz w:val="24"/>
          <w:szCs w:val="24"/>
        </w:rPr>
        <w:t>»</w:t>
      </w:r>
      <w:r>
        <w:rPr>
          <w:rFonts w:eastAsia="Times New Roman"/>
          <w:color w:val="1E1E1E"/>
          <w:sz w:val="24"/>
          <w:szCs w:val="24"/>
        </w:rPr>
        <w:t xml:space="preserve"> </w:t>
      </w:r>
      <w:r w:rsidRPr="004D20CA">
        <w:rPr>
          <w:rFonts w:eastAsia="Times New Roman"/>
          <w:color w:val="1E1E1E"/>
          <w:sz w:val="24"/>
          <w:szCs w:val="24"/>
        </w:rPr>
        <w:t>повышение квалификации во внешних организациях.</w:t>
      </w:r>
    </w:p>
    <w:p w:rsidR="00E36CAA" w:rsidRDefault="00E36CAA" w:rsidP="00E36CAA"/>
    <w:p w:rsidR="00E36CAA" w:rsidRPr="008D7613" w:rsidRDefault="00E36CAA" w:rsidP="00E36CAA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="Times New Roman"/>
          <w:color w:val="000000"/>
          <w:sz w:val="24"/>
          <w:szCs w:val="24"/>
        </w:rPr>
      </w:pPr>
      <w:r w:rsidRPr="008D7613">
        <w:rPr>
          <w:rFonts w:eastAsia="Times New Roman"/>
          <w:color w:val="000000"/>
          <w:sz w:val="24"/>
          <w:szCs w:val="24"/>
        </w:rPr>
        <w:t>Председатель комиссии по самообследованию</w:t>
      </w:r>
    </w:p>
    <w:p w:rsidR="00E36CAA" w:rsidRPr="008D7613" w:rsidRDefault="00E36CAA" w:rsidP="00E36CAA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_______________ </w:t>
      </w:r>
      <w:r w:rsidR="00F73725"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.</w:t>
      </w:r>
      <w:r w:rsidR="00F73725">
        <w:rPr>
          <w:rFonts w:eastAsia="Times New Roman"/>
          <w:color w:val="000000"/>
          <w:sz w:val="24"/>
          <w:szCs w:val="24"/>
        </w:rPr>
        <w:t>Ю</w:t>
      </w:r>
      <w:r>
        <w:rPr>
          <w:rFonts w:eastAsia="Times New Roman"/>
          <w:color w:val="000000"/>
          <w:sz w:val="24"/>
          <w:szCs w:val="24"/>
        </w:rPr>
        <w:t xml:space="preserve">. </w:t>
      </w:r>
      <w:r w:rsidR="00F73725">
        <w:rPr>
          <w:rFonts w:eastAsia="Times New Roman"/>
          <w:color w:val="000000"/>
          <w:sz w:val="24"/>
          <w:szCs w:val="24"/>
        </w:rPr>
        <w:t>Король</w:t>
      </w:r>
    </w:p>
    <w:p w:rsidR="00E36CAA" w:rsidRPr="008D7613" w:rsidRDefault="00E36CAA" w:rsidP="00E36CAA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="Times New Roman"/>
          <w:color w:val="000000"/>
          <w:sz w:val="24"/>
          <w:szCs w:val="24"/>
        </w:rPr>
      </w:pPr>
      <w:r w:rsidRPr="008D7613">
        <w:rPr>
          <w:rFonts w:eastAsia="Times New Roman"/>
          <w:color w:val="000000"/>
          <w:sz w:val="24"/>
          <w:szCs w:val="24"/>
        </w:rPr>
        <w:t>Члены комиссии:</w:t>
      </w:r>
    </w:p>
    <w:p w:rsidR="00E36CAA" w:rsidRPr="008D7613" w:rsidRDefault="00E36CAA" w:rsidP="00E36CAA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="Times New Roman"/>
          <w:color w:val="000000"/>
          <w:sz w:val="24"/>
          <w:szCs w:val="24"/>
        </w:rPr>
      </w:pPr>
      <w:r w:rsidRPr="008D7613">
        <w:rPr>
          <w:rFonts w:eastAsia="Times New Roman"/>
          <w:color w:val="000000"/>
          <w:sz w:val="24"/>
          <w:szCs w:val="24"/>
        </w:rPr>
        <w:t xml:space="preserve">_______________ </w:t>
      </w:r>
      <w:r w:rsidR="00F73725">
        <w:rPr>
          <w:rFonts w:eastAsia="Times New Roman"/>
          <w:color w:val="000000"/>
          <w:sz w:val="24"/>
          <w:szCs w:val="24"/>
        </w:rPr>
        <w:t>Н.М. Король</w:t>
      </w:r>
    </w:p>
    <w:p w:rsidR="004124C1" w:rsidRDefault="004124C1">
      <w:pPr>
        <w:spacing w:line="1" w:lineRule="exact"/>
        <w:rPr>
          <w:sz w:val="20"/>
          <w:szCs w:val="20"/>
        </w:rPr>
      </w:pPr>
      <w:bookmarkStart w:id="6" w:name="_GoBack"/>
      <w:bookmarkEnd w:id="6"/>
    </w:p>
    <w:sectPr w:rsidR="004124C1">
      <w:pgSz w:w="11900" w:h="16838"/>
      <w:pgMar w:top="687" w:right="706" w:bottom="1440" w:left="700" w:header="0" w:footer="0" w:gutter="0"/>
      <w:cols w:space="720" w:equalWidth="0">
        <w:col w:w="10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C4"/>
    <w:rsid w:val="00023348"/>
    <w:rsid w:val="0006064E"/>
    <w:rsid w:val="001276D2"/>
    <w:rsid w:val="0015291C"/>
    <w:rsid w:val="002E3F37"/>
    <w:rsid w:val="00311174"/>
    <w:rsid w:val="003979C4"/>
    <w:rsid w:val="004124C1"/>
    <w:rsid w:val="00543058"/>
    <w:rsid w:val="005915F9"/>
    <w:rsid w:val="005E524E"/>
    <w:rsid w:val="0090033F"/>
    <w:rsid w:val="00943E1F"/>
    <w:rsid w:val="00D83EBB"/>
    <w:rsid w:val="00E36CAA"/>
    <w:rsid w:val="00F73725"/>
    <w:rsid w:val="00F76B1B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B70B"/>
  <w15:docId w15:val="{F79CEAF2-8C37-4F64-8B2D-93DD8B9E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Bodytext">
    <w:name w:val="Body text_"/>
    <w:basedOn w:val="a0"/>
    <w:link w:val="6"/>
    <w:locked/>
    <w:rsid w:val="00F76B1B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Bodytext"/>
    <w:rsid w:val="00F76B1B"/>
    <w:pPr>
      <w:widowControl w:val="0"/>
      <w:shd w:val="clear" w:color="auto" w:fill="FFFFFF"/>
      <w:spacing w:line="0" w:lineRule="atLeast"/>
      <w:ind w:hanging="840"/>
      <w:jc w:val="center"/>
    </w:pPr>
    <w:rPr>
      <w:rFonts w:eastAsia="Times New Roman"/>
      <w:sz w:val="27"/>
      <w:szCs w:val="27"/>
    </w:rPr>
  </w:style>
  <w:style w:type="paragraph" w:customStyle="1" w:styleId="Standard">
    <w:name w:val="Standard"/>
    <w:rsid w:val="005E524E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4027</Words>
  <Characters>22959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Наталья Король</cp:lastModifiedBy>
  <cp:revision>11</cp:revision>
  <dcterms:created xsi:type="dcterms:W3CDTF">2019-06-18T11:44:00Z</dcterms:created>
  <dcterms:modified xsi:type="dcterms:W3CDTF">2019-06-18T12:46:00Z</dcterms:modified>
</cp:coreProperties>
</file>